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62" w:rsidRDefault="001B7A62">
      <w:pPr>
        <w:jc w:val="center"/>
        <w:rPr>
          <w:rFonts w:ascii="仿宋_GB2312" w:eastAsia="仿宋_GB2312" w:hAnsi="仿宋_GB2312" w:cs="仿宋_GB2312"/>
          <w:sz w:val="32"/>
          <w:szCs w:val="32"/>
        </w:rPr>
      </w:pPr>
    </w:p>
    <w:p w:rsidR="001B7A62" w:rsidRDefault="001B7A62">
      <w:pPr>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D24414">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宝市教发〔</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号</w:t>
      </w:r>
    </w:p>
    <w:p w:rsidR="001B7A62" w:rsidRDefault="001B7A62">
      <w:pPr>
        <w:spacing w:line="560" w:lineRule="exact"/>
        <w:jc w:val="center"/>
        <w:rPr>
          <w:rFonts w:ascii="仿宋_GB2312" w:eastAsia="仿宋_GB2312" w:hAnsi="仿宋_GB2312" w:cs="仿宋_GB2312"/>
          <w:sz w:val="32"/>
          <w:szCs w:val="32"/>
        </w:rPr>
      </w:pPr>
    </w:p>
    <w:p w:rsidR="001B7A62" w:rsidRDefault="001B7A62">
      <w:pPr>
        <w:spacing w:line="560" w:lineRule="exact"/>
        <w:jc w:val="center"/>
        <w:rPr>
          <w:rFonts w:ascii="仿宋_GB2312" w:eastAsia="仿宋_GB2312" w:hAnsi="仿宋_GB2312" w:cs="仿宋_GB2312"/>
          <w:sz w:val="32"/>
          <w:szCs w:val="32"/>
        </w:rPr>
      </w:pPr>
    </w:p>
    <w:p w:rsidR="001B7A62" w:rsidRDefault="00D24414">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宝鸡市教育局</w:t>
      </w:r>
    </w:p>
    <w:p w:rsidR="001B7A62" w:rsidRDefault="00D24414">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关于举办</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年中小学信息化教学创新大赛的通知</w:t>
      </w:r>
    </w:p>
    <w:p w:rsidR="001B7A62" w:rsidRDefault="001B7A62">
      <w:pPr>
        <w:spacing w:line="540" w:lineRule="exact"/>
        <w:ind w:firstLineChars="200" w:firstLine="720"/>
        <w:jc w:val="center"/>
        <w:rPr>
          <w:rFonts w:ascii="仿宋_GB2312" w:eastAsia="仿宋_GB2312" w:hAnsi="仿宋_GB2312" w:cs="仿宋_GB2312"/>
          <w:sz w:val="36"/>
          <w:szCs w:val="36"/>
        </w:rPr>
      </w:pPr>
    </w:p>
    <w:p w:rsidR="001B7A62" w:rsidRDefault="00D24414">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各县（区）教体局、局直属（直管）中小学校：</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根据省教育厅《关于举办陕西省第六届中小学（中职）微课与信息化教学创新大赛暨教育信息化应用案例征集评选活动的通知》（陕教信办〔</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号），为推进中小学教师信息技术应用能力提升工程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，提高</w:t>
      </w:r>
      <w:r>
        <w:rPr>
          <w:rFonts w:eastAsia="仿宋_GB2312" w:cs="仿宋_GB2312" w:hint="eastAsia"/>
          <w:sz w:val="32"/>
          <w:szCs w:val="32"/>
        </w:rPr>
        <w:t>全市</w:t>
      </w:r>
      <w:r>
        <w:rPr>
          <w:rFonts w:ascii="仿宋_GB2312" w:eastAsia="仿宋_GB2312" w:hAnsi="仿宋_GB2312" w:cs="仿宋_GB2312" w:hint="eastAsia"/>
          <w:sz w:val="32"/>
          <w:szCs w:val="32"/>
        </w:rPr>
        <w:t>教师信息化教学能力，促进信息技术与教育教学融合创新，市教育局决定举办</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年中小学信息化教学创新大赛。</w:t>
      </w:r>
      <w:r>
        <w:rPr>
          <w:rFonts w:ascii="仿宋_GB2312" w:eastAsia="仿宋_GB2312" w:hAnsi="仿宋_GB2312" w:cs="仿宋_GB2312"/>
          <w:sz w:val="32"/>
          <w:szCs w:val="32"/>
        </w:rPr>
        <w:t>现</w:t>
      </w:r>
      <w:r>
        <w:rPr>
          <w:rFonts w:ascii="仿宋_GB2312" w:eastAsia="仿宋_GB2312" w:hAnsi="仿宋_GB2312" w:cs="仿宋_GB2312" w:hint="eastAsia"/>
          <w:sz w:val="32"/>
          <w:szCs w:val="32"/>
        </w:rPr>
        <w:t>将有关事项通知如下：</w:t>
      </w:r>
    </w:p>
    <w:p w:rsidR="001B7A62" w:rsidRDefault="00D2441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一、范围和对象</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大赛面向全市基础教育各类学校、中等职业学校及教科研人员开展。全市中小学校、</w:t>
      </w:r>
      <w:r>
        <w:rPr>
          <w:rFonts w:ascii="仿宋_GB2312" w:eastAsia="仿宋_GB2312" w:hAnsi="仿宋_GB2312" w:cs="仿宋_GB2312" w:hint="eastAsia"/>
          <w:sz w:val="32"/>
          <w:szCs w:val="32"/>
        </w:rPr>
        <w:t>幼儿园</w:t>
      </w:r>
      <w:r>
        <w:rPr>
          <w:rFonts w:ascii="仿宋_GB2312" w:eastAsia="仿宋_GB2312" w:hAnsi="仿宋_GB2312" w:cs="仿宋_GB2312" w:hint="eastAsia"/>
          <w:sz w:val="32"/>
          <w:szCs w:val="32"/>
        </w:rPr>
        <w:t>、教师进修学校、中等职业学校、相关科研单位均可参加。</w:t>
      </w:r>
    </w:p>
    <w:p w:rsidR="001B7A62" w:rsidRDefault="00D2441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二、项目和组别</w:t>
      </w:r>
    </w:p>
    <w:p w:rsidR="001B7A62" w:rsidRDefault="00D2441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（一）本次大赛设微课（含学科系列微课程）、创新课堂、数字故事、</w:t>
      </w:r>
      <w:r>
        <w:rPr>
          <w:rFonts w:ascii="仿宋_GB2312" w:eastAsia="仿宋_GB2312" w:hAnsi="仿宋_GB2312" w:cs="仿宋_GB2312" w:hint="eastAsia"/>
          <w:sz w:val="32"/>
          <w:szCs w:val="32"/>
        </w:rPr>
        <w:t>STEAM</w:t>
      </w:r>
      <w:r>
        <w:rPr>
          <w:rFonts w:ascii="仿宋_GB2312" w:eastAsia="仿宋_GB2312" w:hAnsi="仿宋_GB2312" w:cs="仿宋_GB2312" w:hint="eastAsia"/>
          <w:sz w:val="32"/>
          <w:szCs w:val="32"/>
        </w:rPr>
        <w:t>课程案例和课后服务专题微视频五个项目。大赛分小学组、初中组、高中组、中职组、幼儿园组五个组别。</w:t>
      </w:r>
    </w:p>
    <w:p w:rsidR="001B7A62" w:rsidRDefault="00D24414">
      <w:pPr>
        <w:spacing w:line="54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比赛项目要求及评审标准请登录宝鸡教育云平台“宝鸡市</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年中小学信息化教学创新大赛”专题网页查询下载。</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（二）本次大赛同时面</w:t>
      </w:r>
      <w:r>
        <w:rPr>
          <w:rFonts w:eastAsia="仿宋_GB2312" w:hint="eastAsia"/>
          <w:kern w:val="0"/>
          <w:sz w:val="32"/>
          <w:szCs w:val="32"/>
        </w:rPr>
        <w:t>向各县区教体局、中小学校、幼儿园和中等职业学校</w:t>
      </w:r>
      <w:r>
        <w:rPr>
          <w:rFonts w:ascii="仿宋_GB2312" w:eastAsia="仿宋_GB2312" w:hAnsi="仿宋_GB2312" w:cs="仿宋_GB2312" w:hint="eastAsia"/>
          <w:sz w:val="32"/>
          <w:szCs w:val="32"/>
        </w:rPr>
        <w:t>开展教育信息化应用优秀</w:t>
      </w:r>
      <w:r>
        <w:rPr>
          <w:rFonts w:ascii="仿宋_GB2312" w:eastAsia="仿宋_GB2312" w:hAnsi="仿宋_GB2312" w:cs="仿宋_GB2312" w:hint="eastAsia"/>
          <w:sz w:val="32"/>
          <w:szCs w:val="32"/>
        </w:rPr>
        <w:t>案例征集活动</w:t>
      </w:r>
      <w:r>
        <w:rPr>
          <w:rFonts w:eastAsia="仿宋_GB2312" w:hint="eastAsia"/>
          <w:kern w:val="0"/>
          <w:sz w:val="32"/>
          <w:szCs w:val="32"/>
        </w:rPr>
        <w:t>。</w:t>
      </w:r>
    </w:p>
    <w:p w:rsidR="001B7A62" w:rsidRDefault="00D2441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三、程序和时间</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（一）大赛时间</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（二）实施步骤</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本次信息化教学创新大赛分校级比赛、县级初赛、市级复赛、展播交流四个阶段进行。</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校级比赛（</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日至</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各学校广泛宣传，组织教师根据参赛项目要求及评审标准（附件</w:t>
      </w:r>
      <w:r>
        <w:rPr>
          <w:rFonts w:ascii="仿宋_GB2312" w:eastAsia="仿宋_GB2312" w:hint="eastAsia"/>
          <w:sz w:val="32"/>
          <w:szCs w:val="32"/>
        </w:rPr>
        <w:t>1</w:t>
      </w:r>
      <w:r>
        <w:rPr>
          <w:rFonts w:ascii="仿宋_GB2312" w:eastAsia="仿宋_GB2312" w:hint="eastAsia"/>
          <w:sz w:val="32"/>
          <w:szCs w:val="32"/>
        </w:rPr>
        <w:t>）制作</w:t>
      </w:r>
      <w:r>
        <w:rPr>
          <w:rFonts w:ascii="仿宋_GB2312" w:eastAsia="仿宋_GB2312" w:hAnsi="仿宋_GB2312" w:cs="仿宋_GB2312" w:hint="eastAsia"/>
          <w:sz w:val="32"/>
          <w:szCs w:val="32"/>
        </w:rPr>
        <w:t>微课（含学科系列微课程）、创新课堂、数字故事、</w:t>
      </w:r>
      <w:r>
        <w:rPr>
          <w:rFonts w:ascii="仿宋_GB2312" w:eastAsia="仿宋_GB2312" w:hAnsi="仿宋_GB2312" w:cs="仿宋_GB2312" w:hint="eastAsia"/>
          <w:sz w:val="32"/>
          <w:szCs w:val="32"/>
        </w:rPr>
        <w:t>STEAM</w:t>
      </w:r>
      <w:r>
        <w:rPr>
          <w:rFonts w:ascii="仿宋_GB2312" w:eastAsia="仿宋_GB2312" w:hAnsi="仿宋_GB2312" w:cs="仿宋_GB2312" w:hint="eastAsia"/>
          <w:sz w:val="32"/>
          <w:szCs w:val="32"/>
        </w:rPr>
        <w:t>课程案例和课后服务微视频，并择优上报县区电教中心。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中小学教师信息技术应用能力提升工程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项目校教师需全员参与。其他学校参与面不低于教师总数的</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县级初赛（</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各县区开展县级评选。按照《市级复赛数量分配表》组</w:t>
      </w:r>
      <w:r>
        <w:rPr>
          <w:rFonts w:ascii="仿宋_GB2312" w:eastAsia="仿宋_GB2312" w:hint="eastAsia"/>
          <w:sz w:val="32"/>
          <w:szCs w:val="32"/>
        </w:rPr>
        <w:lastRenderedPageBreak/>
        <w:t>织县级获奖作品作者登录宝鸡教育云平台，在“</w:t>
      </w:r>
      <w:r>
        <w:rPr>
          <w:rFonts w:ascii="仿宋_GB2312" w:eastAsia="仿宋_GB2312" w:hint="eastAsia"/>
          <w:sz w:val="32"/>
          <w:szCs w:val="32"/>
        </w:rPr>
        <w:t>2021</w:t>
      </w:r>
      <w:r>
        <w:rPr>
          <w:rFonts w:ascii="仿宋_GB2312" w:eastAsia="仿宋_GB2312" w:hint="eastAsia"/>
          <w:sz w:val="32"/>
          <w:szCs w:val="32"/>
        </w:rPr>
        <w:t>年教育信息化大赛专栏”上传作品。</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市级复赛（</w:t>
      </w: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市教育局组织专家对作品进行网上评审，对获奖作品和教师进行</w:t>
      </w:r>
      <w:r>
        <w:rPr>
          <w:rFonts w:ascii="仿宋_GB2312" w:eastAsia="仿宋_GB2312" w:hint="eastAsia"/>
          <w:sz w:val="32"/>
          <w:szCs w:val="32"/>
        </w:rPr>
        <w:t>全市通报表彰，遴选优秀作品参加省级大赛。经市级复赛推选进入省赛的优秀作品，教师通过陕西教育人人通综合服务平台“微课与信息化教学创新大赛官网”（</w:t>
      </w:r>
      <w:r>
        <w:rPr>
          <w:rFonts w:ascii="仿宋_GB2312" w:eastAsia="仿宋_GB2312"/>
          <w:sz w:val="32"/>
          <w:szCs w:val="32"/>
        </w:rPr>
        <w:t>http://weike.sneduyun.com</w:t>
      </w:r>
      <w:r>
        <w:rPr>
          <w:rFonts w:ascii="仿宋_GB2312" w:eastAsia="仿宋_GB2312" w:hint="eastAsia"/>
          <w:sz w:val="32"/>
          <w:szCs w:val="32"/>
        </w:rPr>
        <w:t>）上传作品。</w:t>
      </w:r>
    </w:p>
    <w:p w:rsidR="001B7A62" w:rsidRDefault="00D24414">
      <w:pPr>
        <w:spacing w:line="54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市教育局根据各县区组织效果、响应速度、工作效率、作品质量、获奖情况</w:t>
      </w:r>
      <w:r>
        <w:rPr>
          <w:rFonts w:ascii="仿宋_GB2312" w:eastAsia="仿宋_GB2312" w:hint="eastAsia"/>
          <w:sz w:val="32"/>
          <w:szCs w:val="32"/>
        </w:rPr>
        <w:t>评选优秀组织奖。</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展播交流（</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月）</w:t>
      </w:r>
    </w:p>
    <w:p w:rsidR="001B7A62" w:rsidRDefault="00D24414">
      <w:pPr>
        <w:spacing w:line="540" w:lineRule="exact"/>
        <w:ind w:firstLineChars="200" w:firstLine="640"/>
        <w:rPr>
          <w:rFonts w:eastAsia="仿宋_GB2312"/>
          <w:sz w:val="32"/>
          <w:szCs w:val="32"/>
        </w:rPr>
      </w:pPr>
      <w:r>
        <w:rPr>
          <w:rFonts w:ascii="仿宋_GB2312" w:eastAsia="仿宋_GB2312" w:hint="eastAsia"/>
          <w:sz w:val="32"/>
          <w:szCs w:val="32"/>
        </w:rPr>
        <w:t>市教育局在宝鸡教育云平台展播优秀作品，设立宝鸡市中小学课后服务专题资源网页，通过各类平台和形式向学生推送优秀作品。适时举办表彰交流活动。</w:t>
      </w:r>
    </w:p>
    <w:p w:rsidR="001B7A62" w:rsidRDefault="00D2441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四、有关要求</w:t>
      </w:r>
    </w:p>
    <w:p w:rsidR="001B7A62" w:rsidRDefault="00D24414">
      <w:pPr>
        <w:spacing w:line="540" w:lineRule="exact"/>
        <w:ind w:firstLineChars="200" w:firstLine="640"/>
        <w:rPr>
          <w:rFonts w:eastAsia="仿宋_GB2312"/>
          <w:sz w:val="32"/>
          <w:szCs w:val="32"/>
        </w:rPr>
      </w:pPr>
      <w:r>
        <w:rPr>
          <w:rFonts w:eastAsia="仿宋_GB2312" w:hint="eastAsia"/>
          <w:kern w:val="0"/>
          <w:sz w:val="32"/>
          <w:szCs w:val="32"/>
        </w:rPr>
        <w:t>（一）</w:t>
      </w:r>
      <w:r>
        <w:rPr>
          <w:rFonts w:eastAsia="仿宋_GB2312" w:hint="eastAsia"/>
          <w:sz w:val="32"/>
          <w:szCs w:val="32"/>
        </w:rPr>
        <w:t>所有参赛作品须为原创，不得</w:t>
      </w:r>
      <w:r>
        <w:rPr>
          <w:rFonts w:eastAsia="仿宋_GB2312" w:hint="eastAsia"/>
          <w:sz w:val="32"/>
          <w:szCs w:val="32"/>
        </w:rPr>
        <w:t>抄袭或侵害他人版权，否则取消参赛资格。参赛即视为同意在全市推广和共享作品。已经参加过各级教育信息化大赛的作品，不再参与本次大赛。</w:t>
      </w:r>
      <w:r>
        <w:rPr>
          <w:rFonts w:eastAsia="仿宋_GB2312" w:hint="eastAsia"/>
          <w:sz w:val="32"/>
          <w:szCs w:val="32"/>
        </w:rPr>
        <w:t xml:space="preserve">  </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（二）各县（区）向市级线上推荐的作品，须填写《参赛作品申报表》（附件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（三）应用案例以县区为单位通过线下报送，每个案例需上报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份文字材料和若干个支撑成果材料。文字材料是阐述介绍案例内容的主体，支撑成果材料用于补充说明或佐证文字材料中的相关内容。支撑成果材料格式不限，</w:t>
      </w:r>
      <w:r>
        <w:rPr>
          <w:rFonts w:ascii="仿宋_GB2312" w:eastAsia="仿宋_GB2312" w:hAnsi="仿宋_GB2312" w:cs="仿宋_GB2312" w:hint="eastAsia"/>
          <w:sz w:val="32"/>
          <w:szCs w:val="32"/>
        </w:rPr>
        <w:t>PPT</w:t>
      </w: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lastRenderedPageBreak/>
        <w:t>片、视频均可。</w:t>
      </w:r>
    </w:p>
    <w:p w:rsidR="001B7A62" w:rsidRDefault="00D2441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日前，请各县区将县、校教育信息化案例、《参赛作品申报表》、《参赛作品汇总表》上报市教育信息化管理中心。</w:t>
      </w:r>
    </w:p>
    <w:p w:rsidR="001B7A62" w:rsidRDefault="00D24414">
      <w:pPr>
        <w:spacing w:line="54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五、</w:t>
      </w:r>
      <w:r>
        <w:rPr>
          <w:rFonts w:ascii="黑体" w:eastAsia="黑体" w:hAnsi="黑体" w:cs="黑体" w:hint="eastAsia"/>
          <w:sz w:val="32"/>
          <w:szCs w:val="32"/>
        </w:rPr>
        <w:t>组织领导</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年中小学信息化教学创新大赛由市教育局主办，市教研室、市教育信息化管理中心承办。</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各县区要成立组织机构，由局分管领导主抓，教育股牵头，教研支撑，电教中心具体组织实施，统筹抓好宣传培训、检查指导、表彰推广等工作。</w:t>
      </w:r>
    </w:p>
    <w:p w:rsidR="001B7A62" w:rsidRDefault="00D24414">
      <w:pPr>
        <w:spacing w:line="540" w:lineRule="exact"/>
        <w:ind w:firstLineChars="200" w:firstLine="640"/>
        <w:rPr>
          <w:rFonts w:ascii="黑体" w:eastAsia="黑体" w:hAnsi="黑体"/>
          <w:bCs/>
          <w:sz w:val="32"/>
          <w:szCs w:val="32"/>
        </w:rPr>
      </w:pPr>
      <w:r>
        <w:rPr>
          <w:rFonts w:ascii="黑体" w:eastAsia="黑体" w:hAnsi="黑体" w:hint="eastAsia"/>
          <w:bCs/>
          <w:sz w:val="32"/>
          <w:szCs w:val="32"/>
        </w:rPr>
        <w:t>六、技术支持</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宝鸡市教育信息化管理中心</w:t>
      </w:r>
      <w:r>
        <w:rPr>
          <w:rFonts w:ascii="仿宋_GB2312" w:eastAsia="仿宋_GB2312" w:hint="eastAsia"/>
          <w:sz w:val="32"/>
          <w:szCs w:val="32"/>
        </w:rPr>
        <w:t xml:space="preserve">  </w:t>
      </w:r>
      <w:r>
        <w:rPr>
          <w:rFonts w:ascii="仿宋_GB2312" w:eastAsia="仿宋_GB2312" w:hint="eastAsia"/>
          <w:sz w:val="32"/>
          <w:szCs w:val="32"/>
        </w:rPr>
        <w:t>庞学军</w:t>
      </w:r>
      <w:r>
        <w:rPr>
          <w:rFonts w:ascii="仿宋_GB2312" w:eastAsia="仿宋_GB2312" w:hint="eastAsia"/>
          <w:sz w:val="32"/>
          <w:szCs w:val="32"/>
        </w:rPr>
        <w:t xml:space="preserve">  2790567</w:t>
      </w:r>
    </w:p>
    <w:p w:rsidR="001B7A62" w:rsidRDefault="00D24414">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浪潮软件、中国移动、中国电信、企业微信、希沃、优学派等。</w:t>
      </w:r>
    </w:p>
    <w:p w:rsidR="001B7A62" w:rsidRDefault="00D24414">
      <w:pPr>
        <w:spacing w:line="540" w:lineRule="exact"/>
        <w:ind w:firstLineChars="200" w:firstLine="640"/>
      </w:pPr>
      <w:r>
        <w:rPr>
          <w:rFonts w:ascii="仿宋_GB2312" w:eastAsia="仿宋_GB2312" w:hint="eastAsia"/>
          <w:sz w:val="32"/>
          <w:szCs w:val="32"/>
        </w:rPr>
        <w:t>3.</w:t>
      </w:r>
      <w:r>
        <w:rPr>
          <w:rFonts w:ascii="仿宋_GB2312" w:eastAsia="仿宋_GB2312" w:hint="eastAsia"/>
          <w:sz w:val="32"/>
          <w:szCs w:val="32"/>
        </w:rPr>
        <w:t>企业微信客服：</w:t>
      </w:r>
      <w:r>
        <w:rPr>
          <w:noProof/>
        </w:rPr>
        <w:drawing>
          <wp:anchor distT="0" distB="0" distL="0" distR="0" simplePos="0" relativeHeight="251659264" behindDoc="0" locked="0" layoutInCell="1" allowOverlap="1">
            <wp:simplePos x="0" y="0"/>
            <wp:positionH relativeFrom="column">
              <wp:posOffset>2609215</wp:posOffset>
            </wp:positionH>
            <wp:positionV relativeFrom="paragraph">
              <wp:posOffset>342900</wp:posOffset>
            </wp:positionV>
            <wp:extent cx="2171065" cy="2414270"/>
            <wp:effectExtent l="0" t="0" r="635" b="5080"/>
            <wp:wrapTopAndBottom/>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7" cstate="print"/>
                    <a:srcRect l="20359" t="36647" r="20226" b="32862"/>
                    <a:stretch>
                      <a:fillRect/>
                    </a:stretch>
                  </pic:blipFill>
                  <pic:spPr>
                    <a:xfrm>
                      <a:off x="0" y="0"/>
                      <a:ext cx="2171065" cy="2414270"/>
                    </a:xfrm>
                    <a:prstGeom prst="rect">
                      <a:avLst/>
                    </a:prstGeom>
                    <a:ln>
                      <a:noFill/>
                    </a:ln>
                  </pic:spPr>
                </pic:pic>
              </a:graphicData>
            </a:graphic>
          </wp:anchor>
        </w:drawing>
      </w:r>
    </w:p>
    <w:p w:rsidR="001B7A62" w:rsidRDefault="001B7A62">
      <w:pPr>
        <w:ind w:firstLineChars="200" w:firstLine="420"/>
        <w:jc w:val="right"/>
      </w:pPr>
    </w:p>
    <w:p w:rsidR="001B7A62" w:rsidRDefault="00D24414">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1B7A62" w:rsidRDefault="00D244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参赛项目评审标准和应用案例推荐要求</w:t>
      </w:r>
    </w:p>
    <w:p w:rsidR="001B7A62" w:rsidRDefault="00D244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参赛作品</w:t>
      </w:r>
      <w:r>
        <w:rPr>
          <w:rFonts w:ascii="仿宋_GB2312" w:eastAsia="仿宋_GB2312" w:hAnsi="仿宋_GB2312" w:cs="仿宋_GB2312" w:hint="eastAsia"/>
          <w:sz w:val="32"/>
          <w:szCs w:val="32"/>
        </w:rPr>
        <w:t>格式要求及宝鸡教育云平台网络</w:t>
      </w:r>
      <w:r>
        <w:rPr>
          <w:rFonts w:ascii="仿宋_GB2312" w:eastAsia="仿宋_GB2312" w:hAnsi="仿宋_GB2312" w:cs="仿宋_GB2312"/>
          <w:sz w:val="32"/>
          <w:szCs w:val="32"/>
        </w:rPr>
        <w:t>上传规范</w:t>
      </w:r>
    </w:p>
    <w:p w:rsidR="001B7A62" w:rsidRDefault="00D244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县（区）参加市级复赛作品数量分配表</w:t>
      </w:r>
    </w:p>
    <w:p w:rsidR="001B7A62" w:rsidRDefault="00D244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参赛作品申报表</w:t>
      </w:r>
    </w:p>
    <w:p w:rsidR="001B7A62" w:rsidRDefault="00D244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参赛作品汇总表</w:t>
      </w:r>
    </w:p>
    <w:p w:rsidR="001B7A62" w:rsidRDefault="001B7A62">
      <w:pPr>
        <w:spacing w:line="600" w:lineRule="exact"/>
        <w:ind w:firstLineChars="200" w:firstLine="640"/>
        <w:rPr>
          <w:rFonts w:ascii="仿宋_GB2312" w:eastAsia="仿宋_GB2312" w:hAnsi="仿宋_GB2312" w:cs="仿宋_GB2312"/>
          <w:sz w:val="32"/>
          <w:szCs w:val="32"/>
        </w:rPr>
      </w:pPr>
    </w:p>
    <w:p w:rsidR="001B7A62" w:rsidRDefault="001B7A62">
      <w:pPr>
        <w:spacing w:line="600" w:lineRule="exact"/>
        <w:ind w:firstLineChars="200" w:firstLine="640"/>
        <w:rPr>
          <w:rFonts w:ascii="仿宋_GB2312" w:eastAsia="仿宋_GB2312" w:hAnsi="仿宋_GB2312" w:cs="仿宋_GB2312"/>
          <w:sz w:val="32"/>
          <w:szCs w:val="32"/>
        </w:rPr>
      </w:pPr>
    </w:p>
    <w:p w:rsidR="001B7A62" w:rsidRDefault="001B7A62">
      <w:pPr>
        <w:spacing w:line="600" w:lineRule="exact"/>
        <w:ind w:firstLineChars="200" w:firstLine="640"/>
        <w:rPr>
          <w:rFonts w:ascii="仿宋_GB2312" w:eastAsia="仿宋_GB2312" w:hAnsi="仿宋_GB2312" w:cs="仿宋_GB2312"/>
          <w:sz w:val="32"/>
          <w:szCs w:val="32"/>
        </w:rPr>
      </w:pPr>
    </w:p>
    <w:p w:rsidR="001B7A62" w:rsidRDefault="001B7A62">
      <w:pPr>
        <w:spacing w:line="600" w:lineRule="exact"/>
        <w:ind w:firstLineChars="200" w:firstLine="640"/>
        <w:rPr>
          <w:rFonts w:ascii="仿宋_GB2312" w:eastAsia="仿宋_GB2312" w:hAnsi="仿宋_GB2312" w:cs="仿宋_GB2312"/>
          <w:sz w:val="32"/>
          <w:szCs w:val="32"/>
        </w:rPr>
      </w:pPr>
    </w:p>
    <w:p w:rsidR="001B7A62" w:rsidRDefault="00D24414">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宝鸡市教育局</w:t>
      </w:r>
    </w:p>
    <w:p w:rsidR="001B7A62" w:rsidRDefault="00D24414">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1B7A62" w:rsidRDefault="00D24414">
      <w:pPr>
        <w:rPr>
          <w:rFonts w:ascii="仿宋_GB2312" w:eastAsia="仿宋_GB2312"/>
          <w:sz w:val="32"/>
          <w:szCs w:val="32"/>
        </w:rPr>
      </w:pPr>
      <w:r>
        <w:rPr>
          <w:rFonts w:ascii="仿宋_GB2312" w:eastAsia="仿宋_GB2312" w:hAnsi="仿宋_GB2312" w:cs="仿宋_GB2312" w:hint="eastAsia"/>
          <w:sz w:val="32"/>
          <w:szCs w:val="32"/>
        </w:rPr>
        <w:br w:type="page"/>
      </w: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rsidR="001B7A62" w:rsidRDefault="00D24414">
      <w:pPr>
        <w:spacing w:line="338" w:lineRule="auto"/>
        <w:jc w:val="center"/>
        <w:rPr>
          <w:rFonts w:ascii="方正小标宋简体" w:eastAsia="方正小标宋简体"/>
          <w:bCs/>
          <w:sz w:val="32"/>
          <w:szCs w:val="32"/>
        </w:rPr>
      </w:pPr>
      <w:r>
        <w:rPr>
          <w:rFonts w:ascii="方正小标宋简体" w:eastAsia="方正小标宋简体" w:hint="eastAsia"/>
          <w:bCs/>
          <w:sz w:val="32"/>
          <w:szCs w:val="32"/>
        </w:rPr>
        <w:t>参赛项目评审标准和应用案例推荐要求</w:t>
      </w:r>
    </w:p>
    <w:p w:rsidR="001B7A62" w:rsidRDefault="001B7A62">
      <w:pPr>
        <w:spacing w:line="560" w:lineRule="exact"/>
        <w:ind w:firstLineChars="200" w:firstLine="640"/>
        <w:rPr>
          <w:rFonts w:ascii="方正小标宋简体" w:eastAsia="黑体"/>
          <w:bCs/>
          <w:sz w:val="32"/>
          <w:szCs w:val="32"/>
        </w:rPr>
      </w:pPr>
    </w:p>
    <w:p w:rsidR="001B7A62" w:rsidRDefault="00D24414">
      <w:pPr>
        <w:spacing w:line="580" w:lineRule="exact"/>
        <w:ind w:firstLineChars="200" w:firstLine="640"/>
        <w:rPr>
          <w:rFonts w:ascii="方正小标宋简体" w:eastAsia="黑体"/>
          <w:bCs/>
          <w:sz w:val="32"/>
          <w:szCs w:val="32"/>
        </w:rPr>
      </w:pPr>
      <w:r>
        <w:rPr>
          <w:rFonts w:ascii="方正小标宋简体" w:eastAsia="黑体" w:hint="eastAsia"/>
          <w:bCs/>
          <w:sz w:val="32"/>
          <w:szCs w:val="32"/>
        </w:rPr>
        <w:t>一、参赛项目要求</w:t>
      </w:r>
    </w:p>
    <w:p w:rsidR="001B7A62" w:rsidRDefault="00D24414">
      <w:pPr>
        <w:spacing w:line="580" w:lineRule="exact"/>
        <w:ind w:firstLineChars="200" w:firstLine="643"/>
        <w:rPr>
          <w:rFonts w:eastAsia="仿宋_GB2312"/>
          <w:kern w:val="0"/>
          <w:sz w:val="32"/>
          <w:szCs w:val="32"/>
        </w:rPr>
      </w:pPr>
      <w:r>
        <w:rPr>
          <w:rFonts w:ascii="楷体_GB2312" w:eastAsia="楷体_GB2312" w:hint="eastAsia"/>
          <w:b/>
          <w:kern w:val="0"/>
          <w:sz w:val="32"/>
          <w:szCs w:val="32"/>
        </w:rPr>
        <w:t>（一）微课。</w:t>
      </w:r>
      <w:r>
        <w:rPr>
          <w:rFonts w:eastAsia="仿宋_GB2312" w:hint="eastAsia"/>
          <w:kern w:val="0"/>
          <w:sz w:val="32"/>
          <w:szCs w:val="32"/>
        </w:rPr>
        <w:t>指教师围绕某个教学主题进行精心设计，以知识点讲解、教学重难点讲授、实验演示、操作示范等为主要内容的微视频课程。微课以视频（或动画）为主要载体，时间长度一般在</w:t>
      </w:r>
      <w:r>
        <w:rPr>
          <w:rFonts w:eastAsia="仿宋_GB2312"/>
          <w:kern w:val="0"/>
          <w:sz w:val="32"/>
          <w:szCs w:val="32"/>
        </w:rPr>
        <w:t>5</w:t>
      </w:r>
      <w:r>
        <w:rPr>
          <w:rFonts w:eastAsia="仿宋_GB2312" w:hint="eastAsia"/>
          <w:kern w:val="0"/>
          <w:sz w:val="32"/>
          <w:szCs w:val="32"/>
        </w:rPr>
        <w:t>—</w:t>
      </w:r>
      <w:r>
        <w:rPr>
          <w:rFonts w:eastAsia="仿宋_GB2312"/>
          <w:kern w:val="0"/>
          <w:sz w:val="32"/>
          <w:szCs w:val="32"/>
        </w:rPr>
        <w:t>10</w:t>
      </w:r>
      <w:r>
        <w:rPr>
          <w:rFonts w:eastAsia="仿宋_GB2312" w:hint="eastAsia"/>
          <w:kern w:val="0"/>
          <w:sz w:val="32"/>
          <w:szCs w:val="32"/>
        </w:rPr>
        <w:t>分钟。微课应体现“短小精悍、精准教学”的特点，呈现完整的信息化教学设计过程。除了“微视频”，还包括与该教学视频相关的教学设计、教学课件、习题资料等辅助材料。</w:t>
      </w:r>
    </w:p>
    <w:p w:rsidR="001B7A62" w:rsidRDefault="00D24414">
      <w:pPr>
        <w:spacing w:line="580" w:lineRule="exact"/>
        <w:ind w:firstLineChars="200" w:firstLine="640"/>
        <w:rPr>
          <w:rFonts w:eastAsia="仿宋_GB2312"/>
          <w:kern w:val="0"/>
          <w:sz w:val="32"/>
          <w:szCs w:val="32"/>
        </w:rPr>
      </w:pPr>
      <w:r>
        <w:rPr>
          <w:rFonts w:eastAsia="仿宋_GB2312" w:hint="eastAsia"/>
          <w:kern w:val="0"/>
          <w:sz w:val="32"/>
          <w:szCs w:val="32"/>
        </w:rPr>
        <w:t>作品要求：参赛教师应以教育部颁布的《教师专业标准》和《课程标准》为依据，分学科和学段自选内容，也可自选教学主题（例如地方课程、校本课程、社团课程和趣味主题等），精心设计课程，录制微视频，并配</w:t>
      </w:r>
      <w:r>
        <w:rPr>
          <w:rFonts w:eastAsia="仿宋_GB2312" w:hint="eastAsia"/>
          <w:kern w:val="0"/>
          <w:sz w:val="32"/>
          <w:szCs w:val="32"/>
        </w:rPr>
        <w:t>套提供辅助材料。</w:t>
      </w:r>
    </w:p>
    <w:p w:rsidR="001B7A62" w:rsidRDefault="00D24414">
      <w:pPr>
        <w:spacing w:line="58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教学视频。视频制作要符合教学实际需求，可通过拍摄、录屏、动画或三者结合的方式灵活制作。要求图像清晰、声音清楚、制作精良，能全面反映教学情境，充分展示教学过程。视频片头应显示标题、作者和单位。视频统一转码为</w:t>
      </w:r>
      <w:r>
        <w:rPr>
          <w:rFonts w:eastAsia="仿宋_GB2312"/>
          <w:kern w:val="0"/>
          <w:sz w:val="32"/>
          <w:szCs w:val="32"/>
        </w:rPr>
        <w:t>mp4</w:t>
      </w:r>
      <w:r>
        <w:rPr>
          <w:rFonts w:eastAsia="仿宋_GB2312" w:hint="eastAsia"/>
          <w:kern w:val="0"/>
          <w:sz w:val="32"/>
          <w:szCs w:val="32"/>
        </w:rPr>
        <w:t>格式文件，分辨率不低于</w:t>
      </w:r>
      <w:r>
        <w:rPr>
          <w:rFonts w:eastAsia="仿宋_GB2312" w:hint="eastAsia"/>
          <w:kern w:val="0"/>
          <w:sz w:val="32"/>
          <w:szCs w:val="32"/>
        </w:rPr>
        <w:t>1080P</w:t>
      </w:r>
      <w:r>
        <w:rPr>
          <w:rFonts w:eastAsia="仿宋_GB2312" w:hint="eastAsia"/>
          <w:kern w:val="0"/>
          <w:sz w:val="32"/>
          <w:szCs w:val="32"/>
        </w:rPr>
        <w:t>，文件大小不超过</w:t>
      </w:r>
      <w:r>
        <w:rPr>
          <w:rFonts w:eastAsia="仿宋_GB2312" w:hint="eastAsia"/>
          <w:kern w:val="0"/>
          <w:sz w:val="32"/>
          <w:szCs w:val="32"/>
        </w:rPr>
        <w:t>200M</w:t>
      </w:r>
      <w:r>
        <w:rPr>
          <w:rFonts w:eastAsia="仿宋_GB2312" w:hint="eastAsia"/>
          <w:kern w:val="0"/>
          <w:sz w:val="32"/>
          <w:szCs w:val="32"/>
        </w:rPr>
        <w:t>。</w:t>
      </w:r>
    </w:p>
    <w:p w:rsidR="001B7A62" w:rsidRDefault="00D24414">
      <w:pPr>
        <w:spacing w:line="58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．辅助教学材料。主要包括教学课件、教学设计和其它与教学内容相关的辅助材料及教学素材等，与教学视频共同构成完整的微课资源。</w:t>
      </w:r>
    </w:p>
    <w:p w:rsidR="001B7A62" w:rsidRDefault="00D24414">
      <w:pPr>
        <w:spacing w:line="580" w:lineRule="exact"/>
        <w:ind w:firstLineChars="200" w:firstLine="643"/>
        <w:rPr>
          <w:rFonts w:eastAsia="仿宋_GB2312"/>
          <w:kern w:val="0"/>
          <w:sz w:val="32"/>
          <w:szCs w:val="32"/>
        </w:rPr>
      </w:pPr>
      <w:r>
        <w:rPr>
          <w:rFonts w:ascii="楷体_GB2312" w:eastAsia="楷体_GB2312" w:hint="eastAsia"/>
          <w:b/>
          <w:kern w:val="0"/>
          <w:sz w:val="32"/>
          <w:szCs w:val="32"/>
        </w:rPr>
        <w:lastRenderedPageBreak/>
        <w:t>（二）学科系列微课程。</w:t>
      </w:r>
      <w:r>
        <w:rPr>
          <w:rFonts w:eastAsia="仿宋_GB2312" w:hint="eastAsia"/>
          <w:kern w:val="0"/>
          <w:sz w:val="32"/>
          <w:szCs w:val="32"/>
        </w:rPr>
        <w:t>指教师围绕学科知识体系，持续开展微课的设计、制作和应用实践，形成具有内在知识逻辑联系的系列微课程（一般要求</w:t>
      </w:r>
      <w:r>
        <w:rPr>
          <w:rFonts w:eastAsia="仿宋_GB2312" w:hint="eastAsia"/>
          <w:kern w:val="0"/>
          <w:sz w:val="32"/>
          <w:szCs w:val="32"/>
        </w:rPr>
        <w:t>3</w:t>
      </w:r>
      <w:r>
        <w:rPr>
          <w:rFonts w:eastAsia="仿宋_GB2312" w:hint="eastAsia"/>
          <w:kern w:val="0"/>
          <w:sz w:val="32"/>
          <w:szCs w:val="32"/>
        </w:rPr>
        <w:t>节以上），体现教师的个性化教学风格和教学方法，培育创新型教师，汇聚适应在线学习要求的优质开放资源。积极开展信息化教学创新实践是促进教师专业发展的有效途径，倡导和鼓励广大教师通过制作系列微课、持续开展教学模式和教学方法创新，不断提高信息化教学能力和信息素养，在此基础上推出一批教学名师。</w:t>
      </w:r>
    </w:p>
    <w:p w:rsidR="001B7A62" w:rsidRDefault="00D24414">
      <w:pPr>
        <w:spacing w:line="580" w:lineRule="exact"/>
        <w:ind w:firstLineChars="200" w:firstLine="640"/>
        <w:rPr>
          <w:rFonts w:eastAsia="仿宋_GB2312"/>
          <w:kern w:val="0"/>
          <w:sz w:val="32"/>
          <w:szCs w:val="32"/>
        </w:rPr>
      </w:pPr>
      <w:r>
        <w:rPr>
          <w:rFonts w:eastAsia="仿宋_GB2312" w:hint="eastAsia"/>
          <w:kern w:val="0"/>
          <w:sz w:val="32"/>
          <w:szCs w:val="32"/>
        </w:rPr>
        <w:t>作品要求：学科系列微课程由</w:t>
      </w:r>
      <w:r>
        <w:rPr>
          <w:rFonts w:eastAsia="仿宋_GB2312"/>
          <w:kern w:val="0"/>
          <w:sz w:val="32"/>
          <w:szCs w:val="32"/>
        </w:rPr>
        <w:t>3</w:t>
      </w:r>
      <w:r>
        <w:rPr>
          <w:rFonts w:eastAsia="仿宋_GB2312" w:hint="eastAsia"/>
          <w:kern w:val="0"/>
          <w:sz w:val="32"/>
          <w:szCs w:val="32"/>
        </w:rPr>
        <w:t>节以上的微课组成。微课之间应具有内在的教学主题和知识体系，符合学科逻辑，具有统一的设计和制作风格，体现教师个性化教学特点，具有良好的教学和学习应用效果。教师申报学科系列微课程，需要提交每个微课作品的视频和辅助材料（参见微课作品要求），并提交一份系列微课程的总体介绍文档。</w:t>
      </w:r>
    </w:p>
    <w:p w:rsidR="001B7A62" w:rsidRDefault="00D24414">
      <w:pPr>
        <w:spacing w:line="580" w:lineRule="exact"/>
        <w:ind w:firstLineChars="200" w:firstLine="643"/>
        <w:rPr>
          <w:rFonts w:eastAsia="仿宋_GB2312"/>
          <w:kern w:val="0"/>
          <w:sz w:val="32"/>
          <w:szCs w:val="32"/>
        </w:rPr>
      </w:pPr>
      <w:r>
        <w:rPr>
          <w:rFonts w:ascii="楷体_GB2312" w:eastAsia="楷体_GB2312" w:hint="eastAsia"/>
          <w:b/>
          <w:kern w:val="0"/>
          <w:sz w:val="32"/>
          <w:szCs w:val="32"/>
        </w:rPr>
        <w:t>（三）创新课堂。</w:t>
      </w:r>
      <w:r>
        <w:rPr>
          <w:rFonts w:eastAsia="仿宋_GB2312" w:hint="eastAsia"/>
          <w:kern w:val="0"/>
          <w:sz w:val="32"/>
          <w:szCs w:val="32"/>
        </w:rPr>
        <w:t>指教师应用新理念、新技术和新型教学方法、教学组织方式与教学策略，创新课堂教学模式和学习方式，开展教学活动。鼓励教师积极应用新媒体新技术，创新教学环境和教学组织方式；积极采用混合式学习、翻转课堂、</w:t>
      </w:r>
      <w:r>
        <w:rPr>
          <w:rFonts w:eastAsia="仿宋_GB2312"/>
          <w:kern w:val="0"/>
          <w:sz w:val="32"/>
          <w:szCs w:val="32"/>
        </w:rPr>
        <w:t>STEAM</w:t>
      </w:r>
      <w:r>
        <w:rPr>
          <w:rFonts w:eastAsia="仿宋_GB2312" w:hint="eastAsia"/>
          <w:kern w:val="0"/>
          <w:sz w:val="32"/>
          <w:szCs w:val="32"/>
        </w:rPr>
        <w:t>跨学科学习等理念，创</w:t>
      </w:r>
      <w:r>
        <w:rPr>
          <w:rFonts w:eastAsia="仿宋_GB2312" w:hint="eastAsia"/>
          <w:kern w:val="0"/>
          <w:sz w:val="32"/>
          <w:szCs w:val="32"/>
        </w:rPr>
        <w:t>新教学设计和教学模式；积极开发和运用校本课程、社团课程、兴趣课程、综合课程等特色教学内容；积极展示个性化的教学艺术和教学方法等，多方面、多维度、多层次地展示广大教师的教学基本功和信息化教学创新能力。</w:t>
      </w:r>
    </w:p>
    <w:p w:rsidR="001B7A62" w:rsidRDefault="00D24414">
      <w:pPr>
        <w:spacing w:line="580" w:lineRule="exact"/>
        <w:ind w:firstLineChars="200" w:firstLine="640"/>
        <w:rPr>
          <w:rFonts w:eastAsia="仿宋_GB2312"/>
          <w:kern w:val="0"/>
          <w:sz w:val="32"/>
          <w:szCs w:val="32"/>
        </w:rPr>
      </w:pPr>
      <w:r>
        <w:rPr>
          <w:rFonts w:eastAsia="仿宋_GB2312" w:hint="eastAsia"/>
          <w:kern w:val="0"/>
          <w:sz w:val="32"/>
          <w:szCs w:val="32"/>
        </w:rPr>
        <w:t>作品要求：创新课堂是一节完整的、标准课时的课堂实</w:t>
      </w:r>
      <w:r>
        <w:rPr>
          <w:rFonts w:eastAsia="仿宋_GB2312" w:hint="eastAsia"/>
          <w:kern w:val="0"/>
          <w:sz w:val="32"/>
          <w:szCs w:val="32"/>
        </w:rPr>
        <w:lastRenderedPageBreak/>
        <w:t>录，幼儿园一般为</w:t>
      </w:r>
      <w:r>
        <w:rPr>
          <w:rFonts w:eastAsia="仿宋_GB2312"/>
          <w:kern w:val="0"/>
          <w:sz w:val="32"/>
          <w:szCs w:val="32"/>
        </w:rPr>
        <w:t>20</w:t>
      </w:r>
      <w:r>
        <w:rPr>
          <w:rFonts w:eastAsia="仿宋_GB2312" w:hint="eastAsia"/>
          <w:kern w:val="0"/>
          <w:sz w:val="32"/>
          <w:szCs w:val="32"/>
        </w:rPr>
        <w:t>分钟，中小学一般为</w:t>
      </w:r>
      <w:r>
        <w:rPr>
          <w:rFonts w:eastAsia="仿宋_GB2312"/>
          <w:kern w:val="0"/>
          <w:sz w:val="32"/>
          <w:szCs w:val="32"/>
        </w:rPr>
        <w:t>40</w:t>
      </w:r>
      <w:r>
        <w:rPr>
          <w:rFonts w:eastAsia="仿宋_GB2312" w:hint="eastAsia"/>
          <w:kern w:val="0"/>
          <w:sz w:val="32"/>
          <w:szCs w:val="32"/>
        </w:rPr>
        <w:t>—</w:t>
      </w:r>
      <w:r>
        <w:rPr>
          <w:rFonts w:eastAsia="仿宋_GB2312"/>
          <w:kern w:val="0"/>
          <w:sz w:val="32"/>
          <w:szCs w:val="32"/>
        </w:rPr>
        <w:t>45</w:t>
      </w:r>
      <w:r>
        <w:rPr>
          <w:rFonts w:eastAsia="仿宋_GB2312" w:hint="eastAsia"/>
          <w:kern w:val="0"/>
          <w:sz w:val="32"/>
          <w:szCs w:val="32"/>
        </w:rPr>
        <w:t>分钟。要体现教学活动主要环节，再现创新课堂的设计理念、教学环境、教学组织和总体效果。课堂实录的格式为视频，统一转码为</w:t>
      </w:r>
      <w:r>
        <w:rPr>
          <w:rFonts w:eastAsia="仿宋_GB2312"/>
          <w:kern w:val="0"/>
          <w:sz w:val="32"/>
          <w:szCs w:val="32"/>
        </w:rPr>
        <w:t>mp4</w:t>
      </w:r>
      <w:r>
        <w:rPr>
          <w:rFonts w:eastAsia="仿宋_GB2312" w:hint="eastAsia"/>
          <w:kern w:val="0"/>
          <w:sz w:val="32"/>
          <w:szCs w:val="32"/>
        </w:rPr>
        <w:t>格式文件，分辨率不低于</w:t>
      </w:r>
      <w:r>
        <w:rPr>
          <w:rFonts w:eastAsia="仿宋_GB2312" w:hint="eastAsia"/>
          <w:kern w:val="0"/>
          <w:sz w:val="32"/>
          <w:szCs w:val="32"/>
        </w:rPr>
        <w:t>1080P</w:t>
      </w:r>
      <w:r>
        <w:rPr>
          <w:rFonts w:eastAsia="仿宋_GB2312" w:hint="eastAsia"/>
          <w:kern w:val="0"/>
          <w:sz w:val="32"/>
          <w:szCs w:val="32"/>
        </w:rPr>
        <w:t>，文件大小不超过</w:t>
      </w:r>
      <w:r>
        <w:rPr>
          <w:rFonts w:eastAsia="仿宋_GB2312" w:hint="eastAsia"/>
          <w:kern w:val="0"/>
          <w:sz w:val="32"/>
          <w:szCs w:val="32"/>
        </w:rPr>
        <w:t>300M</w:t>
      </w:r>
      <w:r>
        <w:rPr>
          <w:rFonts w:eastAsia="仿宋_GB2312" w:hint="eastAsia"/>
          <w:kern w:val="0"/>
          <w:sz w:val="32"/>
          <w:szCs w:val="32"/>
        </w:rPr>
        <w:t>。</w:t>
      </w:r>
    </w:p>
    <w:p w:rsidR="001B7A62" w:rsidRDefault="00D24414">
      <w:pPr>
        <w:spacing w:line="580" w:lineRule="exact"/>
        <w:ind w:firstLineChars="200" w:firstLine="643"/>
        <w:rPr>
          <w:rFonts w:eastAsia="仿宋_GB2312"/>
          <w:kern w:val="0"/>
          <w:sz w:val="32"/>
          <w:szCs w:val="32"/>
        </w:rPr>
      </w:pPr>
      <w:r>
        <w:rPr>
          <w:rFonts w:ascii="楷体_GB2312" w:eastAsia="楷体_GB2312" w:hint="eastAsia"/>
          <w:b/>
          <w:kern w:val="0"/>
          <w:sz w:val="32"/>
          <w:szCs w:val="32"/>
        </w:rPr>
        <w:t>（四）数字故事。</w:t>
      </w:r>
      <w:r>
        <w:rPr>
          <w:rFonts w:eastAsia="仿宋_GB2312" w:hint="eastAsia"/>
          <w:spacing w:val="-6"/>
          <w:kern w:val="0"/>
          <w:sz w:val="32"/>
          <w:szCs w:val="32"/>
        </w:rPr>
        <w:t>指教师根据已有故事</w:t>
      </w:r>
      <w:r>
        <w:rPr>
          <w:rFonts w:eastAsia="仿宋_GB2312" w:hint="eastAsia"/>
          <w:spacing w:val="-6"/>
          <w:kern w:val="0"/>
          <w:sz w:val="32"/>
          <w:szCs w:val="32"/>
        </w:rPr>
        <w:t>脚本，或从社会生活和教育教学实际出发原创故事脚本，灵活选用</w:t>
      </w:r>
      <w:r>
        <w:rPr>
          <w:rFonts w:eastAsia="仿宋_GB2312"/>
          <w:spacing w:val="-6"/>
          <w:kern w:val="0"/>
          <w:sz w:val="32"/>
          <w:szCs w:val="32"/>
        </w:rPr>
        <w:t>ppt</w:t>
      </w:r>
      <w:r>
        <w:rPr>
          <w:rFonts w:eastAsia="仿宋_GB2312" w:hint="eastAsia"/>
          <w:spacing w:val="-6"/>
          <w:kern w:val="0"/>
          <w:sz w:val="32"/>
          <w:szCs w:val="32"/>
        </w:rPr>
        <w:t>、</w:t>
      </w:r>
      <w:r>
        <w:rPr>
          <w:rFonts w:eastAsia="仿宋_GB2312"/>
          <w:spacing w:val="-6"/>
          <w:kern w:val="0"/>
          <w:sz w:val="32"/>
          <w:szCs w:val="32"/>
        </w:rPr>
        <w:t>flash</w:t>
      </w:r>
      <w:r>
        <w:rPr>
          <w:rFonts w:eastAsia="仿宋_GB2312" w:hint="eastAsia"/>
          <w:spacing w:val="-6"/>
          <w:kern w:val="0"/>
          <w:sz w:val="32"/>
          <w:szCs w:val="32"/>
        </w:rPr>
        <w:t>动画和音视频制作等技术，整合文本、图片、视频、音乐、动画等多媒体元素，将传统讲故事的艺术与信息技术工具结合在一起，形成可视化的故事作品。适用于为小学低年级学生、幼儿园儿童创设游戏、学习和教育情</w:t>
      </w:r>
      <w:r>
        <w:rPr>
          <w:rFonts w:eastAsia="仿宋_GB2312" w:hint="eastAsia"/>
          <w:kern w:val="0"/>
          <w:sz w:val="32"/>
          <w:szCs w:val="32"/>
        </w:rPr>
        <w:t>境。</w:t>
      </w:r>
    </w:p>
    <w:p w:rsidR="001B7A62" w:rsidRDefault="00D24414">
      <w:pPr>
        <w:spacing w:line="580" w:lineRule="exact"/>
        <w:ind w:firstLineChars="200" w:firstLine="640"/>
        <w:rPr>
          <w:rFonts w:eastAsia="仿宋_GB2312"/>
          <w:kern w:val="0"/>
          <w:sz w:val="32"/>
          <w:szCs w:val="32"/>
        </w:rPr>
      </w:pPr>
      <w:r>
        <w:rPr>
          <w:rFonts w:eastAsia="仿宋_GB2312" w:hint="eastAsia"/>
          <w:kern w:val="0"/>
          <w:sz w:val="32"/>
          <w:szCs w:val="32"/>
        </w:rPr>
        <w:t>作品要求：数字故事要突出向善向上、积极乐观的鲜明主题，体现正确的价值观。要求文字脚本完整、故事主题鲜明、表现形式新颖，富有教育意义，能有效创设情境，激发高质量的学习体验和情感体验。数字故事一般时长为</w:t>
      </w:r>
      <w:r>
        <w:rPr>
          <w:rFonts w:eastAsia="仿宋_GB2312"/>
          <w:kern w:val="0"/>
          <w:sz w:val="32"/>
          <w:szCs w:val="32"/>
        </w:rPr>
        <w:t>5—10</w:t>
      </w:r>
      <w:r>
        <w:rPr>
          <w:rFonts w:eastAsia="仿宋_GB2312" w:hint="eastAsia"/>
          <w:kern w:val="0"/>
          <w:sz w:val="32"/>
          <w:szCs w:val="32"/>
        </w:rPr>
        <w:t>分钟，为保持作品原貌（如字体和版</w:t>
      </w:r>
      <w:r>
        <w:rPr>
          <w:rFonts w:eastAsia="仿宋_GB2312" w:hint="eastAsia"/>
          <w:kern w:val="0"/>
          <w:sz w:val="32"/>
          <w:szCs w:val="32"/>
        </w:rPr>
        <w:t>式等），视频统一转码为</w:t>
      </w:r>
      <w:r>
        <w:rPr>
          <w:rFonts w:eastAsia="仿宋_GB2312"/>
          <w:kern w:val="0"/>
          <w:sz w:val="32"/>
          <w:szCs w:val="32"/>
        </w:rPr>
        <w:t>mp4</w:t>
      </w:r>
      <w:r>
        <w:rPr>
          <w:rFonts w:eastAsia="仿宋_GB2312" w:hint="eastAsia"/>
          <w:kern w:val="0"/>
          <w:sz w:val="32"/>
          <w:szCs w:val="32"/>
        </w:rPr>
        <w:t>格式文件，分辨率不低于</w:t>
      </w:r>
      <w:r>
        <w:rPr>
          <w:rFonts w:eastAsia="仿宋_GB2312" w:hint="eastAsia"/>
          <w:kern w:val="0"/>
          <w:sz w:val="32"/>
          <w:szCs w:val="32"/>
        </w:rPr>
        <w:t>1080P</w:t>
      </w:r>
      <w:r>
        <w:rPr>
          <w:rFonts w:eastAsia="仿宋_GB2312" w:hint="eastAsia"/>
          <w:kern w:val="0"/>
          <w:sz w:val="32"/>
          <w:szCs w:val="32"/>
        </w:rPr>
        <w:t>，文件大小不超过</w:t>
      </w:r>
      <w:r>
        <w:rPr>
          <w:rFonts w:eastAsia="仿宋_GB2312" w:hint="eastAsia"/>
          <w:kern w:val="0"/>
          <w:sz w:val="32"/>
          <w:szCs w:val="32"/>
        </w:rPr>
        <w:t>200M</w:t>
      </w:r>
      <w:r>
        <w:rPr>
          <w:rFonts w:eastAsia="仿宋_GB2312" w:hint="eastAsia"/>
          <w:kern w:val="0"/>
          <w:sz w:val="32"/>
          <w:szCs w:val="32"/>
        </w:rPr>
        <w:t>。。</w:t>
      </w:r>
    </w:p>
    <w:p w:rsidR="001B7A62" w:rsidRDefault="00D24414">
      <w:pPr>
        <w:spacing w:line="580" w:lineRule="exact"/>
        <w:ind w:firstLineChars="200" w:firstLine="643"/>
        <w:rPr>
          <w:rFonts w:eastAsia="仿宋_GB2312"/>
          <w:kern w:val="0"/>
          <w:sz w:val="32"/>
          <w:szCs w:val="32"/>
        </w:rPr>
      </w:pPr>
      <w:r>
        <w:rPr>
          <w:rFonts w:ascii="楷体_GB2312" w:eastAsia="楷体_GB2312" w:hint="eastAsia"/>
          <w:b/>
          <w:kern w:val="0"/>
          <w:sz w:val="32"/>
          <w:szCs w:val="32"/>
        </w:rPr>
        <w:t>（五）</w:t>
      </w:r>
      <w:r>
        <w:rPr>
          <w:rFonts w:eastAsia="楷体_GB2312"/>
          <w:b/>
          <w:kern w:val="0"/>
          <w:sz w:val="32"/>
          <w:szCs w:val="32"/>
        </w:rPr>
        <w:t>STEAM</w:t>
      </w:r>
      <w:r>
        <w:rPr>
          <w:rFonts w:ascii="楷体_GB2312" w:eastAsia="楷体_GB2312" w:hint="eastAsia"/>
          <w:b/>
          <w:kern w:val="0"/>
          <w:sz w:val="32"/>
          <w:szCs w:val="32"/>
        </w:rPr>
        <w:t>课程案例。</w:t>
      </w:r>
      <w:r>
        <w:rPr>
          <w:rFonts w:eastAsia="仿宋_GB2312"/>
          <w:kern w:val="0"/>
          <w:sz w:val="32"/>
          <w:szCs w:val="32"/>
        </w:rPr>
        <w:t>STEAM</w:t>
      </w:r>
      <w:r>
        <w:rPr>
          <w:rFonts w:eastAsia="仿宋_GB2312" w:hint="eastAsia"/>
          <w:kern w:val="0"/>
          <w:sz w:val="32"/>
          <w:szCs w:val="32"/>
        </w:rPr>
        <w:t>即科学（</w:t>
      </w:r>
      <w:r>
        <w:rPr>
          <w:rFonts w:eastAsia="仿宋_GB2312"/>
          <w:kern w:val="0"/>
          <w:sz w:val="32"/>
          <w:szCs w:val="32"/>
        </w:rPr>
        <w:t>Science</w:t>
      </w:r>
      <w:r>
        <w:rPr>
          <w:rFonts w:eastAsia="仿宋_GB2312" w:hint="eastAsia"/>
          <w:kern w:val="0"/>
          <w:sz w:val="32"/>
          <w:szCs w:val="32"/>
        </w:rPr>
        <w:t>）、技术（</w:t>
      </w:r>
      <w:r>
        <w:rPr>
          <w:rFonts w:eastAsia="仿宋_GB2312"/>
          <w:kern w:val="0"/>
          <w:sz w:val="32"/>
          <w:szCs w:val="32"/>
        </w:rPr>
        <w:t>Technology</w:t>
      </w:r>
      <w:r>
        <w:rPr>
          <w:rFonts w:eastAsia="仿宋_GB2312" w:hint="eastAsia"/>
          <w:kern w:val="0"/>
          <w:sz w:val="32"/>
          <w:szCs w:val="32"/>
        </w:rPr>
        <w:t>）、工程（</w:t>
      </w:r>
      <w:r>
        <w:rPr>
          <w:rFonts w:eastAsia="仿宋_GB2312"/>
          <w:kern w:val="0"/>
          <w:sz w:val="32"/>
          <w:szCs w:val="32"/>
        </w:rPr>
        <w:t>Engineering</w:t>
      </w:r>
      <w:r>
        <w:rPr>
          <w:rFonts w:eastAsia="仿宋_GB2312" w:hint="eastAsia"/>
          <w:kern w:val="0"/>
          <w:sz w:val="32"/>
          <w:szCs w:val="32"/>
        </w:rPr>
        <w:t>）、艺术（</w:t>
      </w:r>
      <w:r>
        <w:rPr>
          <w:rFonts w:eastAsia="仿宋_GB2312"/>
          <w:kern w:val="0"/>
          <w:sz w:val="32"/>
          <w:szCs w:val="32"/>
        </w:rPr>
        <w:t>Arts</w:t>
      </w:r>
      <w:r>
        <w:rPr>
          <w:rFonts w:eastAsia="仿宋_GB2312" w:hint="eastAsia"/>
          <w:kern w:val="0"/>
          <w:sz w:val="32"/>
          <w:szCs w:val="32"/>
        </w:rPr>
        <w:t>）和数学（</w:t>
      </w:r>
      <w:r>
        <w:rPr>
          <w:rFonts w:eastAsia="仿宋_GB2312"/>
          <w:kern w:val="0"/>
          <w:sz w:val="32"/>
          <w:szCs w:val="32"/>
        </w:rPr>
        <w:t>Maths</w:t>
      </w:r>
      <w:r>
        <w:rPr>
          <w:rFonts w:eastAsia="仿宋_GB2312" w:hint="eastAsia"/>
          <w:kern w:val="0"/>
          <w:sz w:val="32"/>
          <w:szCs w:val="32"/>
        </w:rPr>
        <w:t>）五大学科领域的简称。</w:t>
      </w:r>
      <w:r>
        <w:rPr>
          <w:rFonts w:eastAsia="仿宋_GB2312"/>
          <w:kern w:val="0"/>
          <w:sz w:val="32"/>
          <w:szCs w:val="32"/>
        </w:rPr>
        <w:t>STEAM</w:t>
      </w:r>
      <w:r>
        <w:rPr>
          <w:rFonts w:eastAsia="仿宋_GB2312" w:hint="eastAsia"/>
          <w:kern w:val="0"/>
          <w:sz w:val="32"/>
          <w:szCs w:val="32"/>
        </w:rPr>
        <w:t>是一种创新教育理念，也是一种跨学科学习方式，其核心目标是打通学科边界，建立学科知识间的横向联系，为学习者创设问题情境，培养学生创新思维、核心素养和问题解决能力。</w:t>
      </w:r>
    </w:p>
    <w:p w:rsidR="001B7A62" w:rsidRDefault="00D24414">
      <w:pPr>
        <w:spacing w:line="580" w:lineRule="exact"/>
        <w:ind w:firstLineChars="200" w:firstLine="640"/>
        <w:rPr>
          <w:rFonts w:eastAsia="仿宋_GB2312"/>
          <w:kern w:val="0"/>
          <w:sz w:val="32"/>
          <w:szCs w:val="32"/>
        </w:rPr>
      </w:pPr>
      <w:r>
        <w:rPr>
          <w:rFonts w:eastAsia="仿宋_GB2312" w:hint="eastAsia"/>
          <w:kern w:val="0"/>
          <w:sz w:val="32"/>
          <w:szCs w:val="32"/>
        </w:rPr>
        <w:lastRenderedPageBreak/>
        <w:t>开展</w:t>
      </w:r>
      <w:r>
        <w:rPr>
          <w:rFonts w:eastAsia="仿宋_GB2312"/>
          <w:kern w:val="0"/>
          <w:sz w:val="32"/>
          <w:szCs w:val="32"/>
        </w:rPr>
        <w:t>STEAM</w:t>
      </w:r>
      <w:r>
        <w:rPr>
          <w:rFonts w:eastAsia="仿宋_GB2312" w:hint="eastAsia"/>
          <w:kern w:val="0"/>
          <w:sz w:val="32"/>
          <w:szCs w:val="32"/>
        </w:rPr>
        <w:t>教育的关键是开发课程资源，鼓励和倡导广大学校积极开发建设</w:t>
      </w:r>
      <w:r>
        <w:rPr>
          <w:rFonts w:eastAsia="仿宋_GB2312" w:hint="eastAsia"/>
          <w:kern w:val="0"/>
          <w:sz w:val="32"/>
          <w:szCs w:val="32"/>
        </w:rPr>
        <w:t>校本综合课程。</w:t>
      </w:r>
      <w:r>
        <w:rPr>
          <w:rFonts w:eastAsia="仿宋_GB2312"/>
          <w:kern w:val="0"/>
          <w:sz w:val="32"/>
          <w:szCs w:val="32"/>
        </w:rPr>
        <w:t>STEAM</w:t>
      </w:r>
      <w:r>
        <w:rPr>
          <w:rFonts w:eastAsia="仿宋_GB2312" w:hint="eastAsia"/>
          <w:kern w:val="0"/>
          <w:sz w:val="32"/>
          <w:szCs w:val="32"/>
        </w:rPr>
        <w:t>课程是基于学生发展核心素养培养，围绕一个或一系列学习主题开发的综合化课程，其中一节或多节完整课时的教学案例称为</w:t>
      </w:r>
      <w:r>
        <w:rPr>
          <w:rFonts w:eastAsia="仿宋_GB2312"/>
          <w:kern w:val="0"/>
          <w:sz w:val="32"/>
          <w:szCs w:val="32"/>
        </w:rPr>
        <w:t>STEAM</w:t>
      </w:r>
      <w:r>
        <w:rPr>
          <w:rFonts w:eastAsia="仿宋_GB2312" w:hint="eastAsia"/>
          <w:kern w:val="0"/>
          <w:sz w:val="32"/>
          <w:szCs w:val="32"/>
        </w:rPr>
        <w:t>课程案例。为清晰阐述课程开发目的与实践路径，案例应包括教学设计、学习活动单、教学资源、教学成果。其中，教学设计文档应说明选题目的与意义、教学目标、与不同学科的联系、教学资源和材料清单、教学策略、教学环节、教学评价量规、教学反思等方面内容；教学资源包括课程教学所需的课件、音视频、教学材料、教学套件、教学素材等各类信息化资源；教学成果可以报送体现教学过程与效果的内容，可</w:t>
      </w:r>
      <w:r>
        <w:rPr>
          <w:rFonts w:eastAsia="仿宋_GB2312" w:hint="eastAsia"/>
          <w:kern w:val="0"/>
          <w:sz w:val="32"/>
          <w:szCs w:val="32"/>
        </w:rPr>
        <w:t>以是学生作品、教学过程的图片和视频等。</w:t>
      </w:r>
    </w:p>
    <w:p w:rsidR="001B7A62" w:rsidRDefault="00D24414">
      <w:pPr>
        <w:spacing w:line="580" w:lineRule="exact"/>
        <w:ind w:firstLineChars="200" w:firstLine="643"/>
        <w:rPr>
          <w:rFonts w:eastAsia="仿宋_GB2312"/>
          <w:kern w:val="0"/>
          <w:sz w:val="32"/>
          <w:szCs w:val="32"/>
        </w:rPr>
      </w:pPr>
      <w:r>
        <w:rPr>
          <w:rFonts w:eastAsia="仿宋_GB2312" w:hint="eastAsia"/>
          <w:b/>
          <w:kern w:val="0"/>
          <w:sz w:val="32"/>
          <w:szCs w:val="32"/>
        </w:rPr>
        <w:t>（六）课后服务专题微视频。</w:t>
      </w:r>
      <w:r>
        <w:rPr>
          <w:rFonts w:eastAsia="仿宋_GB2312" w:hint="eastAsia"/>
          <w:kern w:val="0"/>
          <w:sz w:val="32"/>
          <w:szCs w:val="32"/>
        </w:rPr>
        <w:t>指教师结合义务教育中小学校课后服务需要制作的非文化课类微课或系列微课。具体分为品德教育类、朗诵阅读类、心理健康类、科技创新类、体育运动类、艺术美育类、劳动实践等类。规范要求和评审标准与微课、系列微课原则上一致，时间</w:t>
      </w:r>
      <w:r>
        <w:rPr>
          <w:rFonts w:eastAsia="仿宋_GB2312" w:hint="eastAsia"/>
          <w:kern w:val="0"/>
          <w:sz w:val="32"/>
          <w:szCs w:val="32"/>
        </w:rPr>
        <w:t>8-10</w:t>
      </w:r>
      <w:r>
        <w:rPr>
          <w:rFonts w:eastAsia="仿宋_GB2312" w:hint="eastAsia"/>
          <w:kern w:val="0"/>
          <w:sz w:val="32"/>
          <w:szCs w:val="32"/>
        </w:rPr>
        <w:t>分钟。参赛作品要求内容符合义务教育阶段中小学生年龄特点，能够满足中小学课后服务课堂教学需要。视频片头应有“宝鸡市中小学课后服务专题视频”字样，出现“课题名称”、“作者”、“单位”等内容。视频统一转码为</w:t>
      </w:r>
      <w:r>
        <w:rPr>
          <w:rFonts w:eastAsia="仿宋_GB2312"/>
          <w:kern w:val="0"/>
          <w:sz w:val="32"/>
          <w:szCs w:val="32"/>
        </w:rPr>
        <w:t>mp4</w:t>
      </w:r>
      <w:r>
        <w:rPr>
          <w:rFonts w:eastAsia="仿宋_GB2312" w:hint="eastAsia"/>
          <w:kern w:val="0"/>
          <w:sz w:val="32"/>
          <w:szCs w:val="32"/>
        </w:rPr>
        <w:t>格式文件，分辨率不低于</w:t>
      </w:r>
      <w:r>
        <w:rPr>
          <w:rFonts w:eastAsia="仿宋_GB2312" w:hint="eastAsia"/>
          <w:kern w:val="0"/>
          <w:sz w:val="32"/>
          <w:szCs w:val="32"/>
        </w:rPr>
        <w:t>1080P</w:t>
      </w:r>
      <w:r>
        <w:rPr>
          <w:rFonts w:eastAsia="仿宋_GB2312" w:hint="eastAsia"/>
          <w:kern w:val="0"/>
          <w:sz w:val="32"/>
          <w:szCs w:val="32"/>
        </w:rPr>
        <w:t>，文件大小不超过</w:t>
      </w:r>
      <w:r>
        <w:rPr>
          <w:rFonts w:eastAsia="仿宋_GB2312" w:hint="eastAsia"/>
          <w:kern w:val="0"/>
          <w:sz w:val="32"/>
          <w:szCs w:val="32"/>
        </w:rPr>
        <w:t>200M</w:t>
      </w:r>
      <w:r>
        <w:rPr>
          <w:rFonts w:eastAsia="仿宋_GB2312" w:hint="eastAsia"/>
          <w:kern w:val="0"/>
          <w:sz w:val="32"/>
          <w:szCs w:val="32"/>
        </w:rPr>
        <w:t>。</w:t>
      </w:r>
      <w:r w:rsidR="00173E6A" w:rsidRPr="00173E6A">
        <w:rPr>
          <w:rFonts w:eastAsia="仿宋_GB2312" w:hint="eastAsia"/>
          <w:kern w:val="0"/>
          <w:sz w:val="32"/>
          <w:szCs w:val="32"/>
        </w:rPr>
        <w:t>中小学、青少年活动中心教师均可参加。</w:t>
      </w:r>
      <w:bookmarkStart w:id="0" w:name="_GoBack"/>
      <w:bookmarkEnd w:id="0"/>
    </w:p>
    <w:p w:rsidR="001B7A62" w:rsidRDefault="00D24414">
      <w:pPr>
        <w:spacing w:line="580" w:lineRule="exact"/>
        <w:ind w:firstLineChars="200" w:firstLine="640"/>
        <w:rPr>
          <w:rFonts w:ascii="方正小标宋简体" w:eastAsia="方正小标宋简体"/>
          <w:bCs/>
          <w:sz w:val="44"/>
          <w:szCs w:val="44"/>
        </w:rPr>
      </w:pPr>
      <w:r>
        <w:rPr>
          <w:rFonts w:ascii="方正小标宋简体" w:eastAsia="黑体" w:hint="eastAsia"/>
          <w:bCs/>
          <w:sz w:val="32"/>
          <w:szCs w:val="32"/>
        </w:rPr>
        <w:t>二、参赛项目评审标准</w:t>
      </w:r>
    </w:p>
    <w:p w:rsidR="001B7A62" w:rsidRDefault="00D24414">
      <w:pPr>
        <w:spacing w:line="324" w:lineRule="auto"/>
        <w:ind w:firstLineChars="200" w:firstLine="640"/>
        <w:rPr>
          <w:rFonts w:ascii="黑体" w:eastAsia="楷体_GB2312"/>
          <w:b/>
          <w:bCs/>
          <w:sz w:val="32"/>
          <w:szCs w:val="32"/>
        </w:rPr>
      </w:pPr>
      <w:r>
        <w:rPr>
          <w:rFonts w:eastAsia="仿宋_GB2312" w:hint="eastAsia"/>
          <w:bCs/>
          <w:sz w:val="32"/>
          <w:szCs w:val="32"/>
        </w:rPr>
        <w:lastRenderedPageBreak/>
        <w:t>1</w:t>
      </w:r>
      <w:r>
        <w:rPr>
          <w:rFonts w:ascii="黑体" w:eastAsia="楷体_GB2312" w:hint="eastAsia"/>
          <w:b/>
          <w:bCs/>
          <w:sz w:val="32"/>
          <w:szCs w:val="32"/>
        </w:rPr>
        <w:t>.</w:t>
      </w:r>
      <w:r>
        <w:rPr>
          <w:rFonts w:ascii="黑体" w:eastAsia="楷体_GB2312" w:hint="eastAsia"/>
          <w:b/>
          <w:bCs/>
          <w:sz w:val="32"/>
          <w:szCs w:val="32"/>
        </w:rPr>
        <w:t>微课评审标准</w:t>
      </w:r>
    </w:p>
    <w:tbl>
      <w:tblPr>
        <w:tblW w:w="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90"/>
        <w:gridCol w:w="6181"/>
      </w:tblGrid>
      <w:tr w:rsidR="001B7A62">
        <w:trPr>
          <w:trHeight w:val="790"/>
        </w:trPr>
        <w:tc>
          <w:tcPr>
            <w:tcW w:w="1048" w:type="dxa"/>
            <w:vMerge w:val="restart"/>
            <w:vAlign w:val="center"/>
          </w:tcPr>
          <w:p w:rsidR="001B7A62" w:rsidRDefault="00D24414">
            <w:pPr>
              <w:jc w:val="center"/>
              <w:rPr>
                <w:szCs w:val="21"/>
              </w:rPr>
            </w:pPr>
            <w:r>
              <w:rPr>
                <w:rFonts w:hint="eastAsia"/>
                <w:szCs w:val="21"/>
              </w:rPr>
              <w:t>创意创新</w:t>
            </w:r>
          </w:p>
          <w:p w:rsidR="001B7A62" w:rsidRDefault="00D24414">
            <w:pPr>
              <w:jc w:val="center"/>
              <w:rPr>
                <w:szCs w:val="21"/>
              </w:rPr>
            </w:pPr>
            <w:r>
              <w:rPr>
                <w:szCs w:val="21"/>
              </w:rPr>
              <w:t>20</w:t>
            </w:r>
            <w:r>
              <w:rPr>
                <w:rFonts w:hint="eastAsia"/>
                <w:szCs w:val="21"/>
              </w:rPr>
              <w:t>分</w:t>
            </w:r>
          </w:p>
        </w:tc>
        <w:tc>
          <w:tcPr>
            <w:tcW w:w="1090" w:type="dxa"/>
            <w:vAlign w:val="center"/>
          </w:tcPr>
          <w:p w:rsidR="001B7A62" w:rsidRDefault="00D24414">
            <w:pPr>
              <w:widowControl/>
              <w:jc w:val="center"/>
              <w:rPr>
                <w:kern w:val="0"/>
                <w:szCs w:val="21"/>
              </w:rPr>
            </w:pPr>
            <w:r>
              <w:rPr>
                <w:rFonts w:hint="eastAsia"/>
                <w:kern w:val="0"/>
                <w:szCs w:val="21"/>
              </w:rPr>
              <w:t>凸显创意</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widowControl/>
              <w:rPr>
                <w:kern w:val="0"/>
                <w:szCs w:val="21"/>
              </w:rPr>
            </w:pPr>
            <w:r>
              <w:rPr>
                <w:rFonts w:hint="eastAsia"/>
                <w:kern w:val="0"/>
                <w:szCs w:val="21"/>
              </w:rPr>
              <w:t>在微课设计和构思方面具有巧思妙想，充分体现教师创意，引人入胜。</w:t>
            </w:r>
          </w:p>
        </w:tc>
      </w:tr>
      <w:tr w:rsidR="001B7A62">
        <w:trPr>
          <w:trHeight w:val="663"/>
        </w:trPr>
        <w:tc>
          <w:tcPr>
            <w:tcW w:w="1048" w:type="dxa"/>
            <w:vMerge/>
            <w:vAlign w:val="center"/>
          </w:tcPr>
          <w:p w:rsidR="001B7A62" w:rsidRDefault="001B7A62">
            <w:pPr>
              <w:jc w:val="center"/>
              <w:rPr>
                <w:szCs w:val="21"/>
              </w:rPr>
            </w:pPr>
          </w:p>
        </w:tc>
        <w:tc>
          <w:tcPr>
            <w:tcW w:w="1090" w:type="dxa"/>
            <w:vAlign w:val="center"/>
          </w:tcPr>
          <w:p w:rsidR="001B7A62" w:rsidRDefault="00D24414">
            <w:pPr>
              <w:widowControl/>
              <w:jc w:val="center"/>
              <w:rPr>
                <w:kern w:val="0"/>
                <w:szCs w:val="21"/>
              </w:rPr>
            </w:pPr>
            <w:r>
              <w:rPr>
                <w:rFonts w:hint="eastAsia"/>
                <w:kern w:val="0"/>
                <w:szCs w:val="21"/>
              </w:rPr>
              <w:t>设计有趣</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widowControl/>
              <w:rPr>
                <w:kern w:val="0"/>
                <w:szCs w:val="21"/>
              </w:rPr>
            </w:pPr>
            <w:r>
              <w:rPr>
                <w:rFonts w:hint="eastAsia"/>
                <w:kern w:val="0"/>
                <w:szCs w:val="21"/>
              </w:rPr>
              <w:t>微课作品具有趣味性，寓教于乐，激发学生学习热情。</w:t>
            </w:r>
          </w:p>
        </w:tc>
      </w:tr>
      <w:tr w:rsidR="001B7A62">
        <w:trPr>
          <w:trHeight w:val="1300"/>
        </w:trPr>
        <w:tc>
          <w:tcPr>
            <w:tcW w:w="1048" w:type="dxa"/>
            <w:vMerge w:val="restart"/>
            <w:vAlign w:val="center"/>
          </w:tcPr>
          <w:p w:rsidR="001B7A62" w:rsidRDefault="00D24414">
            <w:pPr>
              <w:jc w:val="center"/>
              <w:rPr>
                <w:szCs w:val="21"/>
              </w:rPr>
            </w:pPr>
            <w:r>
              <w:rPr>
                <w:rFonts w:hint="eastAsia"/>
                <w:szCs w:val="21"/>
              </w:rPr>
              <w:t>选题价值</w:t>
            </w:r>
          </w:p>
          <w:p w:rsidR="001B7A62" w:rsidRDefault="00D24414">
            <w:pPr>
              <w:jc w:val="center"/>
              <w:rPr>
                <w:szCs w:val="21"/>
              </w:rPr>
            </w:pPr>
            <w:r>
              <w:rPr>
                <w:szCs w:val="21"/>
              </w:rPr>
              <w:t>10</w:t>
            </w:r>
            <w:r>
              <w:rPr>
                <w:rFonts w:hint="eastAsia"/>
                <w:szCs w:val="21"/>
              </w:rPr>
              <w:t>分</w:t>
            </w:r>
          </w:p>
        </w:tc>
        <w:tc>
          <w:tcPr>
            <w:tcW w:w="1090" w:type="dxa"/>
            <w:vAlign w:val="center"/>
          </w:tcPr>
          <w:p w:rsidR="001B7A62" w:rsidRDefault="00D24414">
            <w:pPr>
              <w:jc w:val="center"/>
              <w:rPr>
                <w:szCs w:val="21"/>
              </w:rPr>
            </w:pPr>
            <w:r>
              <w:rPr>
                <w:rFonts w:hint="eastAsia"/>
                <w:szCs w:val="21"/>
              </w:rPr>
              <w:t>选题简明</w:t>
            </w:r>
          </w:p>
          <w:p w:rsidR="001B7A62" w:rsidRDefault="00D24414">
            <w:pPr>
              <w:jc w:val="center"/>
              <w:rPr>
                <w:szCs w:val="21"/>
              </w:rPr>
            </w:pPr>
            <w:r>
              <w:rPr>
                <w:rFonts w:hint="eastAsia"/>
                <w:szCs w:val="21"/>
              </w:rPr>
              <w:t>（</w:t>
            </w:r>
            <w:r>
              <w:rPr>
                <w:szCs w:val="21"/>
              </w:rPr>
              <w:t>5</w:t>
            </w:r>
            <w:r>
              <w:rPr>
                <w:rFonts w:hint="eastAsia"/>
                <w:szCs w:val="21"/>
              </w:rPr>
              <w:t>分）</w:t>
            </w:r>
          </w:p>
        </w:tc>
        <w:tc>
          <w:tcPr>
            <w:tcW w:w="6181" w:type="dxa"/>
            <w:vAlign w:val="center"/>
          </w:tcPr>
          <w:p w:rsidR="001B7A62" w:rsidRDefault="00D24414">
            <w:pPr>
              <w:rPr>
                <w:kern w:val="0"/>
                <w:szCs w:val="21"/>
              </w:rPr>
            </w:pPr>
            <w:r>
              <w:rPr>
                <w:rFonts w:hint="eastAsia"/>
                <w:kern w:val="0"/>
                <w:szCs w:val="21"/>
              </w:rPr>
              <w:t>针对教学环节中某一知识点、例题、习题、专题、实验活动等作为选题，类型包括但不限于：教授类、解题类、答疑类、实验类、活动类。尽量做到“小而精”，具备独立性、完整性和示范性。</w:t>
            </w:r>
          </w:p>
        </w:tc>
      </w:tr>
      <w:tr w:rsidR="001B7A62">
        <w:trPr>
          <w:trHeight w:val="767"/>
        </w:trPr>
        <w:tc>
          <w:tcPr>
            <w:tcW w:w="1048" w:type="dxa"/>
            <w:vMerge/>
            <w:vAlign w:val="center"/>
          </w:tcPr>
          <w:p w:rsidR="001B7A62" w:rsidRDefault="001B7A62">
            <w:pPr>
              <w:jc w:val="center"/>
              <w:rPr>
                <w:szCs w:val="21"/>
              </w:rPr>
            </w:pPr>
          </w:p>
        </w:tc>
        <w:tc>
          <w:tcPr>
            <w:tcW w:w="1090" w:type="dxa"/>
            <w:vAlign w:val="center"/>
          </w:tcPr>
          <w:p w:rsidR="001B7A62" w:rsidRDefault="00D24414">
            <w:pPr>
              <w:jc w:val="center"/>
              <w:rPr>
                <w:szCs w:val="21"/>
              </w:rPr>
            </w:pPr>
            <w:r>
              <w:rPr>
                <w:rFonts w:hint="eastAsia"/>
                <w:szCs w:val="21"/>
              </w:rPr>
              <w:t>重点突出</w:t>
            </w:r>
          </w:p>
          <w:p w:rsidR="001B7A62" w:rsidRDefault="00D24414">
            <w:pPr>
              <w:widowControl/>
              <w:jc w:val="center"/>
              <w:rPr>
                <w:kern w:val="0"/>
                <w:szCs w:val="21"/>
              </w:rPr>
            </w:pPr>
            <w:r>
              <w:rPr>
                <w:rFonts w:hint="eastAsia"/>
                <w:szCs w:val="21"/>
              </w:rPr>
              <w:t>（</w:t>
            </w:r>
            <w:r>
              <w:rPr>
                <w:szCs w:val="21"/>
              </w:rPr>
              <w:t>5</w:t>
            </w:r>
            <w:r>
              <w:rPr>
                <w:rFonts w:hint="eastAsia"/>
                <w:szCs w:val="21"/>
              </w:rPr>
              <w:t>分）</w:t>
            </w:r>
          </w:p>
        </w:tc>
        <w:tc>
          <w:tcPr>
            <w:tcW w:w="6181" w:type="dxa"/>
            <w:vAlign w:val="center"/>
          </w:tcPr>
          <w:p w:rsidR="001B7A62" w:rsidRDefault="00D24414">
            <w:pPr>
              <w:widowControl/>
              <w:rPr>
                <w:kern w:val="0"/>
                <w:szCs w:val="21"/>
              </w:rPr>
            </w:pPr>
            <w:r>
              <w:rPr>
                <w:rFonts w:hint="eastAsia"/>
                <w:szCs w:val="21"/>
              </w:rPr>
              <w:t>能突出教学中常见、典型、有代表性的问题或内容，能有效解决教与学过程中的重点和难点。选题大小合适，宜于用微课呈现。</w:t>
            </w:r>
          </w:p>
        </w:tc>
      </w:tr>
      <w:tr w:rsidR="001B7A62">
        <w:trPr>
          <w:trHeight w:val="810"/>
        </w:trPr>
        <w:tc>
          <w:tcPr>
            <w:tcW w:w="1048" w:type="dxa"/>
            <w:vMerge w:val="restart"/>
            <w:vAlign w:val="center"/>
          </w:tcPr>
          <w:p w:rsidR="001B7A62" w:rsidRDefault="00D24414">
            <w:pPr>
              <w:jc w:val="center"/>
              <w:rPr>
                <w:szCs w:val="21"/>
              </w:rPr>
            </w:pPr>
            <w:r>
              <w:rPr>
                <w:rFonts w:hint="eastAsia"/>
                <w:szCs w:val="21"/>
              </w:rPr>
              <w:t>作品规范</w:t>
            </w:r>
          </w:p>
          <w:p w:rsidR="001B7A62" w:rsidRDefault="00D24414">
            <w:pPr>
              <w:jc w:val="center"/>
              <w:rPr>
                <w:szCs w:val="21"/>
              </w:rPr>
            </w:pPr>
            <w:r>
              <w:rPr>
                <w:szCs w:val="21"/>
              </w:rPr>
              <w:t>20</w:t>
            </w:r>
            <w:r>
              <w:rPr>
                <w:rFonts w:hint="eastAsia"/>
                <w:szCs w:val="21"/>
              </w:rPr>
              <w:t>分</w:t>
            </w:r>
          </w:p>
        </w:tc>
        <w:tc>
          <w:tcPr>
            <w:tcW w:w="1090" w:type="dxa"/>
            <w:vAlign w:val="center"/>
          </w:tcPr>
          <w:p w:rsidR="001B7A62" w:rsidRDefault="00D24414">
            <w:pPr>
              <w:widowControl/>
              <w:jc w:val="center"/>
              <w:rPr>
                <w:kern w:val="0"/>
                <w:szCs w:val="21"/>
              </w:rPr>
            </w:pPr>
            <w:r>
              <w:rPr>
                <w:rFonts w:hint="eastAsia"/>
                <w:kern w:val="0"/>
                <w:szCs w:val="21"/>
              </w:rPr>
              <w:t>结构完整</w:t>
            </w:r>
          </w:p>
          <w:p w:rsidR="001B7A62" w:rsidRDefault="00D24414">
            <w:pPr>
              <w:widowControl/>
              <w:jc w:val="center"/>
              <w:rPr>
                <w:kern w:val="0"/>
                <w:szCs w:val="21"/>
              </w:rPr>
            </w:pPr>
            <w:r>
              <w:rPr>
                <w:rFonts w:hint="eastAsia"/>
                <w:kern w:val="0"/>
                <w:szCs w:val="21"/>
              </w:rPr>
              <w:t>（</w:t>
            </w:r>
            <w:r>
              <w:rPr>
                <w:kern w:val="0"/>
                <w:szCs w:val="21"/>
              </w:rPr>
              <w:t>5</w:t>
            </w:r>
            <w:r>
              <w:rPr>
                <w:rFonts w:hint="eastAsia"/>
                <w:kern w:val="0"/>
                <w:szCs w:val="21"/>
              </w:rPr>
              <w:t>分）</w:t>
            </w:r>
          </w:p>
        </w:tc>
        <w:tc>
          <w:tcPr>
            <w:tcW w:w="6181" w:type="dxa"/>
            <w:vAlign w:val="center"/>
          </w:tcPr>
          <w:p w:rsidR="001B7A62" w:rsidRDefault="00D24414">
            <w:pPr>
              <w:widowControl/>
              <w:rPr>
                <w:kern w:val="0"/>
                <w:szCs w:val="21"/>
              </w:rPr>
            </w:pPr>
            <w:r>
              <w:rPr>
                <w:rFonts w:hint="eastAsia"/>
                <w:kern w:val="0"/>
                <w:szCs w:val="21"/>
              </w:rPr>
              <w:t>微课结构具有独立性和完整性，体现教学设计的针对性。有片头和片尾，教学环节完整，提供微课的教学设计和教学课件等相关材料。</w:t>
            </w:r>
          </w:p>
        </w:tc>
      </w:tr>
      <w:tr w:rsidR="001B7A62">
        <w:trPr>
          <w:trHeight w:val="1045"/>
        </w:trPr>
        <w:tc>
          <w:tcPr>
            <w:tcW w:w="1048" w:type="dxa"/>
            <w:vMerge/>
            <w:vAlign w:val="center"/>
          </w:tcPr>
          <w:p w:rsidR="001B7A62" w:rsidRDefault="001B7A62">
            <w:pPr>
              <w:jc w:val="center"/>
              <w:rPr>
                <w:szCs w:val="21"/>
              </w:rPr>
            </w:pPr>
          </w:p>
        </w:tc>
        <w:tc>
          <w:tcPr>
            <w:tcW w:w="1090" w:type="dxa"/>
            <w:vAlign w:val="center"/>
          </w:tcPr>
          <w:p w:rsidR="001B7A62" w:rsidRDefault="00D24414">
            <w:pPr>
              <w:widowControl/>
              <w:jc w:val="center"/>
              <w:rPr>
                <w:kern w:val="0"/>
                <w:szCs w:val="21"/>
              </w:rPr>
            </w:pPr>
            <w:r>
              <w:rPr>
                <w:rFonts w:hint="eastAsia"/>
                <w:kern w:val="0"/>
                <w:szCs w:val="21"/>
              </w:rPr>
              <w:t>教师风采</w:t>
            </w:r>
          </w:p>
          <w:p w:rsidR="001B7A62" w:rsidRDefault="00D24414">
            <w:pPr>
              <w:widowControl/>
              <w:jc w:val="center"/>
              <w:rPr>
                <w:kern w:val="0"/>
                <w:szCs w:val="21"/>
              </w:rPr>
            </w:pPr>
            <w:r>
              <w:rPr>
                <w:rFonts w:hint="eastAsia"/>
                <w:kern w:val="0"/>
                <w:szCs w:val="21"/>
              </w:rPr>
              <w:t>（</w:t>
            </w:r>
            <w:r>
              <w:rPr>
                <w:kern w:val="0"/>
                <w:szCs w:val="21"/>
              </w:rPr>
              <w:t>5</w:t>
            </w:r>
            <w:r>
              <w:rPr>
                <w:rFonts w:hint="eastAsia"/>
                <w:kern w:val="0"/>
                <w:szCs w:val="21"/>
              </w:rPr>
              <w:t>分）</w:t>
            </w:r>
          </w:p>
        </w:tc>
        <w:tc>
          <w:tcPr>
            <w:tcW w:w="6181" w:type="dxa"/>
            <w:vAlign w:val="center"/>
          </w:tcPr>
          <w:p w:rsidR="001B7A62" w:rsidRDefault="00D24414">
            <w:pPr>
              <w:widowControl/>
              <w:rPr>
                <w:kern w:val="0"/>
                <w:szCs w:val="21"/>
              </w:rPr>
            </w:pPr>
            <w:r>
              <w:rPr>
                <w:rFonts w:hint="eastAsia"/>
                <w:szCs w:val="20"/>
              </w:rPr>
              <w:t>教学语言规范、清晰，富有感染力</w:t>
            </w:r>
            <w:r>
              <w:rPr>
                <w:rFonts w:hint="eastAsia"/>
                <w:kern w:val="0"/>
                <w:szCs w:val="21"/>
              </w:rPr>
              <w:t>。</w:t>
            </w:r>
            <w:r>
              <w:rPr>
                <w:rFonts w:hint="eastAsia"/>
                <w:szCs w:val="20"/>
              </w:rPr>
              <w:t>如教师出镜，则需仪表得当，教态自然，能展现良好的教学风貌和个人魅力。</w:t>
            </w:r>
          </w:p>
        </w:tc>
      </w:tr>
      <w:tr w:rsidR="001B7A62">
        <w:trPr>
          <w:trHeight w:val="31"/>
        </w:trPr>
        <w:tc>
          <w:tcPr>
            <w:tcW w:w="1048" w:type="dxa"/>
            <w:vMerge/>
            <w:vAlign w:val="center"/>
          </w:tcPr>
          <w:p w:rsidR="001B7A62" w:rsidRDefault="001B7A62">
            <w:pPr>
              <w:jc w:val="center"/>
              <w:rPr>
                <w:szCs w:val="21"/>
              </w:rPr>
            </w:pPr>
          </w:p>
        </w:tc>
        <w:tc>
          <w:tcPr>
            <w:tcW w:w="1090" w:type="dxa"/>
            <w:vAlign w:val="center"/>
          </w:tcPr>
          <w:p w:rsidR="001B7A62" w:rsidRDefault="00D24414">
            <w:pPr>
              <w:widowControl/>
              <w:jc w:val="center"/>
              <w:rPr>
                <w:kern w:val="0"/>
                <w:szCs w:val="21"/>
              </w:rPr>
            </w:pPr>
            <w:r>
              <w:rPr>
                <w:rFonts w:hint="eastAsia"/>
                <w:kern w:val="0"/>
                <w:szCs w:val="21"/>
              </w:rPr>
              <w:t>技术要求</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rPr>
                <w:szCs w:val="21"/>
              </w:rPr>
            </w:pPr>
            <w:r>
              <w:rPr>
                <w:rFonts w:hint="eastAsia"/>
                <w:szCs w:val="21"/>
              </w:rPr>
              <w:t>微视频时长一般不超过</w:t>
            </w:r>
            <w:r>
              <w:rPr>
                <w:szCs w:val="21"/>
              </w:rPr>
              <w:t>8</w:t>
            </w:r>
            <w:r>
              <w:rPr>
                <w:rFonts w:hint="eastAsia"/>
                <w:szCs w:val="21"/>
              </w:rPr>
              <w:t>分钟；视频图像清晰稳定、构图合理、声音清楚，主要教学环节有字幕提示等，满足在大范围推广交流的要求，有利于分享优秀教师教学经验；视频片头应显示标题、作者、单位；</w:t>
            </w:r>
            <w:r>
              <w:rPr>
                <w:rFonts w:hint="eastAsia"/>
                <w:szCs w:val="20"/>
              </w:rPr>
              <w:t>鼓励简明易懂的微课作品。</w:t>
            </w:r>
          </w:p>
        </w:tc>
      </w:tr>
      <w:tr w:rsidR="001B7A62">
        <w:trPr>
          <w:trHeight w:val="31"/>
        </w:trPr>
        <w:tc>
          <w:tcPr>
            <w:tcW w:w="1048" w:type="dxa"/>
            <w:vMerge w:val="restart"/>
            <w:vAlign w:val="center"/>
          </w:tcPr>
          <w:p w:rsidR="001B7A62" w:rsidRDefault="00D24414">
            <w:pPr>
              <w:jc w:val="center"/>
              <w:rPr>
                <w:szCs w:val="21"/>
              </w:rPr>
            </w:pPr>
            <w:r>
              <w:rPr>
                <w:rFonts w:hint="eastAsia"/>
                <w:szCs w:val="21"/>
              </w:rPr>
              <w:t>教学内容</w:t>
            </w:r>
          </w:p>
          <w:p w:rsidR="001B7A62" w:rsidRDefault="00D24414">
            <w:pPr>
              <w:jc w:val="center"/>
              <w:rPr>
                <w:szCs w:val="21"/>
              </w:rPr>
            </w:pPr>
            <w:r>
              <w:rPr>
                <w:szCs w:val="21"/>
              </w:rPr>
              <w:t>20</w:t>
            </w:r>
            <w:r>
              <w:rPr>
                <w:rFonts w:hint="eastAsia"/>
                <w:szCs w:val="21"/>
              </w:rPr>
              <w:t>分</w:t>
            </w:r>
          </w:p>
        </w:tc>
        <w:tc>
          <w:tcPr>
            <w:tcW w:w="1090" w:type="dxa"/>
            <w:vAlign w:val="center"/>
          </w:tcPr>
          <w:p w:rsidR="001B7A62" w:rsidRDefault="00D24414">
            <w:pPr>
              <w:jc w:val="center"/>
              <w:rPr>
                <w:szCs w:val="21"/>
              </w:rPr>
            </w:pPr>
            <w:r>
              <w:rPr>
                <w:rFonts w:hint="eastAsia"/>
                <w:szCs w:val="21"/>
              </w:rPr>
              <w:t>内容科学</w:t>
            </w:r>
          </w:p>
          <w:p w:rsidR="001B7A62" w:rsidRDefault="00D24414">
            <w:pPr>
              <w:jc w:val="center"/>
              <w:rPr>
                <w:szCs w:val="21"/>
              </w:rPr>
            </w:pPr>
            <w:r>
              <w:rPr>
                <w:rFonts w:hint="eastAsia"/>
                <w:szCs w:val="21"/>
              </w:rPr>
              <w:t>（</w:t>
            </w:r>
            <w:r>
              <w:rPr>
                <w:szCs w:val="21"/>
              </w:rPr>
              <w:t>10</w:t>
            </w:r>
            <w:r>
              <w:rPr>
                <w:rFonts w:hint="eastAsia"/>
                <w:szCs w:val="21"/>
              </w:rPr>
              <w:t>分）</w:t>
            </w:r>
          </w:p>
        </w:tc>
        <w:tc>
          <w:tcPr>
            <w:tcW w:w="6181" w:type="dxa"/>
            <w:vAlign w:val="center"/>
          </w:tcPr>
          <w:p w:rsidR="001B7A62" w:rsidRDefault="00D24414">
            <w:pPr>
              <w:rPr>
                <w:szCs w:val="21"/>
              </w:rPr>
            </w:pPr>
            <w:r>
              <w:rPr>
                <w:rFonts w:hint="eastAsia"/>
                <w:szCs w:val="21"/>
              </w:rPr>
              <w:t>内容严谨充实，无政治性、科学性错误，反映社会发展和学科特点。</w:t>
            </w:r>
          </w:p>
        </w:tc>
      </w:tr>
      <w:tr w:rsidR="001B7A62">
        <w:trPr>
          <w:trHeight w:val="31"/>
        </w:trPr>
        <w:tc>
          <w:tcPr>
            <w:tcW w:w="1048" w:type="dxa"/>
            <w:vMerge/>
            <w:vAlign w:val="center"/>
          </w:tcPr>
          <w:p w:rsidR="001B7A62" w:rsidRDefault="001B7A62">
            <w:pPr>
              <w:jc w:val="center"/>
              <w:rPr>
                <w:szCs w:val="21"/>
              </w:rPr>
            </w:pPr>
          </w:p>
        </w:tc>
        <w:tc>
          <w:tcPr>
            <w:tcW w:w="1090" w:type="dxa"/>
            <w:vAlign w:val="center"/>
          </w:tcPr>
          <w:p w:rsidR="001B7A62" w:rsidRDefault="00D24414">
            <w:pPr>
              <w:jc w:val="center"/>
              <w:rPr>
                <w:szCs w:val="21"/>
              </w:rPr>
            </w:pPr>
            <w:r>
              <w:rPr>
                <w:rFonts w:hint="eastAsia"/>
                <w:szCs w:val="21"/>
              </w:rPr>
              <w:t>逻辑清晰</w:t>
            </w:r>
          </w:p>
          <w:p w:rsidR="001B7A62" w:rsidRDefault="00D24414">
            <w:pPr>
              <w:jc w:val="center"/>
              <w:rPr>
                <w:szCs w:val="21"/>
              </w:rPr>
            </w:pPr>
            <w:r>
              <w:rPr>
                <w:rFonts w:hint="eastAsia"/>
                <w:szCs w:val="21"/>
              </w:rPr>
              <w:t>（</w:t>
            </w:r>
            <w:r>
              <w:rPr>
                <w:szCs w:val="21"/>
              </w:rPr>
              <w:t>10</w:t>
            </w:r>
            <w:r>
              <w:rPr>
                <w:rFonts w:hint="eastAsia"/>
                <w:szCs w:val="21"/>
              </w:rPr>
              <w:t>分）</w:t>
            </w:r>
          </w:p>
        </w:tc>
        <w:tc>
          <w:tcPr>
            <w:tcW w:w="6181" w:type="dxa"/>
            <w:vAlign w:val="center"/>
          </w:tcPr>
          <w:p w:rsidR="001B7A62" w:rsidRDefault="00D24414">
            <w:pPr>
              <w:widowControl/>
              <w:rPr>
                <w:kern w:val="0"/>
                <w:szCs w:val="21"/>
              </w:rPr>
            </w:pPr>
            <w:r>
              <w:rPr>
                <w:rFonts w:hint="eastAsia"/>
                <w:kern w:val="0"/>
                <w:szCs w:val="21"/>
              </w:rPr>
              <w:t>教学内容的组织与编排，要符合学生的认知规律，教学过程主线清晰、重点突出，逻辑性强，明了易懂。</w:t>
            </w:r>
          </w:p>
        </w:tc>
      </w:tr>
      <w:tr w:rsidR="001B7A62">
        <w:trPr>
          <w:trHeight w:val="31"/>
        </w:trPr>
        <w:tc>
          <w:tcPr>
            <w:tcW w:w="1048" w:type="dxa"/>
            <w:vMerge w:val="restart"/>
            <w:vAlign w:val="center"/>
          </w:tcPr>
          <w:p w:rsidR="001B7A62" w:rsidRDefault="00D24414">
            <w:pPr>
              <w:jc w:val="center"/>
              <w:rPr>
                <w:szCs w:val="21"/>
              </w:rPr>
            </w:pPr>
            <w:r>
              <w:rPr>
                <w:rFonts w:hint="eastAsia"/>
                <w:szCs w:val="21"/>
              </w:rPr>
              <w:t>教学效果</w:t>
            </w:r>
          </w:p>
          <w:p w:rsidR="001B7A62" w:rsidRDefault="00D24414">
            <w:pPr>
              <w:jc w:val="center"/>
              <w:rPr>
                <w:szCs w:val="21"/>
              </w:rPr>
            </w:pPr>
            <w:r>
              <w:rPr>
                <w:szCs w:val="21"/>
              </w:rPr>
              <w:t>30</w:t>
            </w:r>
            <w:r>
              <w:rPr>
                <w:rFonts w:hint="eastAsia"/>
                <w:szCs w:val="21"/>
              </w:rPr>
              <w:t>分</w:t>
            </w:r>
          </w:p>
        </w:tc>
        <w:tc>
          <w:tcPr>
            <w:tcW w:w="1090" w:type="dxa"/>
            <w:vAlign w:val="center"/>
          </w:tcPr>
          <w:p w:rsidR="001B7A62" w:rsidRDefault="00D24414">
            <w:pPr>
              <w:widowControl/>
              <w:jc w:val="center"/>
              <w:rPr>
                <w:kern w:val="0"/>
                <w:szCs w:val="21"/>
              </w:rPr>
            </w:pPr>
            <w:r>
              <w:rPr>
                <w:rFonts w:hint="eastAsia"/>
                <w:kern w:val="0"/>
                <w:szCs w:val="21"/>
              </w:rPr>
              <w:t>目标达成</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widowControl/>
              <w:rPr>
                <w:kern w:val="0"/>
                <w:szCs w:val="21"/>
              </w:rPr>
            </w:pPr>
            <w:r>
              <w:rPr>
                <w:rFonts w:hint="eastAsia"/>
                <w:kern w:val="0"/>
                <w:szCs w:val="21"/>
              </w:rPr>
              <w:t>微课必须服务教学，完成设定的教学目标，有效解决实际教学问题，促进学生思维的提升、能力的提高。</w:t>
            </w:r>
          </w:p>
        </w:tc>
      </w:tr>
      <w:tr w:rsidR="001B7A62">
        <w:trPr>
          <w:trHeight w:val="31"/>
        </w:trPr>
        <w:tc>
          <w:tcPr>
            <w:tcW w:w="1048" w:type="dxa"/>
            <w:vMerge/>
            <w:vAlign w:val="center"/>
          </w:tcPr>
          <w:p w:rsidR="001B7A62" w:rsidRDefault="001B7A62">
            <w:pPr>
              <w:jc w:val="center"/>
              <w:rPr>
                <w:szCs w:val="21"/>
              </w:rPr>
            </w:pPr>
          </w:p>
        </w:tc>
        <w:tc>
          <w:tcPr>
            <w:tcW w:w="1090" w:type="dxa"/>
            <w:vAlign w:val="center"/>
          </w:tcPr>
          <w:p w:rsidR="001B7A62" w:rsidRDefault="00D24414">
            <w:pPr>
              <w:jc w:val="center"/>
              <w:rPr>
                <w:szCs w:val="20"/>
              </w:rPr>
            </w:pPr>
            <w:r>
              <w:rPr>
                <w:rFonts w:hint="eastAsia"/>
                <w:szCs w:val="20"/>
              </w:rPr>
              <w:t>教学特色</w:t>
            </w:r>
          </w:p>
          <w:p w:rsidR="001B7A62" w:rsidRDefault="00D24414">
            <w:pPr>
              <w:jc w:val="center"/>
              <w:rPr>
                <w:szCs w:val="20"/>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rPr>
                <w:szCs w:val="20"/>
              </w:rPr>
            </w:pPr>
            <w:r>
              <w:rPr>
                <w:rFonts w:hint="eastAsia"/>
                <w:szCs w:val="20"/>
              </w:rPr>
              <w:t>教学形式新颖，教学过程深入浅出，形象生动，启发性强，教学氛围的营造有利于提升学生学习的积极主动性。</w:t>
            </w:r>
          </w:p>
        </w:tc>
      </w:tr>
      <w:tr w:rsidR="001B7A62">
        <w:trPr>
          <w:trHeight w:val="31"/>
        </w:trPr>
        <w:tc>
          <w:tcPr>
            <w:tcW w:w="1048" w:type="dxa"/>
            <w:vMerge/>
            <w:vAlign w:val="center"/>
          </w:tcPr>
          <w:p w:rsidR="001B7A62" w:rsidRDefault="001B7A62">
            <w:pPr>
              <w:jc w:val="center"/>
              <w:rPr>
                <w:szCs w:val="21"/>
              </w:rPr>
            </w:pPr>
          </w:p>
        </w:tc>
        <w:tc>
          <w:tcPr>
            <w:tcW w:w="1090" w:type="dxa"/>
            <w:vAlign w:val="center"/>
          </w:tcPr>
          <w:p w:rsidR="001B7A62" w:rsidRDefault="00D24414">
            <w:pPr>
              <w:widowControl/>
              <w:jc w:val="center"/>
              <w:rPr>
                <w:kern w:val="0"/>
                <w:szCs w:val="21"/>
              </w:rPr>
            </w:pPr>
            <w:r>
              <w:rPr>
                <w:rFonts w:hint="eastAsia"/>
                <w:kern w:val="0"/>
                <w:szCs w:val="21"/>
              </w:rPr>
              <w:t>形式新颖</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6181" w:type="dxa"/>
            <w:vAlign w:val="center"/>
          </w:tcPr>
          <w:p w:rsidR="001B7A62" w:rsidRDefault="00D24414">
            <w:pPr>
              <w:widowControl/>
              <w:rPr>
                <w:kern w:val="0"/>
                <w:szCs w:val="21"/>
              </w:rPr>
            </w:pPr>
            <w:r>
              <w:rPr>
                <w:rFonts w:hint="eastAsia"/>
                <w:kern w:val="0"/>
                <w:szCs w:val="21"/>
              </w:rPr>
              <w:t>构思新颖，教学方法富有创意，不拘泥于传统的课堂教学模式。录制方法与工具可以自由组合，如用手写板、电子白板、黑板、白纸、</w:t>
            </w:r>
            <w:r>
              <w:rPr>
                <w:kern w:val="0"/>
                <w:szCs w:val="21"/>
              </w:rPr>
              <w:t>ppt</w:t>
            </w:r>
            <w:r>
              <w:rPr>
                <w:rFonts w:hint="eastAsia"/>
                <w:kern w:val="0"/>
                <w:szCs w:val="21"/>
              </w:rPr>
              <w:t>、</w:t>
            </w:r>
            <w:r>
              <w:rPr>
                <w:kern w:val="0"/>
                <w:szCs w:val="21"/>
              </w:rPr>
              <w:t>Pad</w:t>
            </w:r>
            <w:r>
              <w:rPr>
                <w:rFonts w:hint="eastAsia"/>
                <w:kern w:val="0"/>
                <w:szCs w:val="21"/>
              </w:rPr>
              <w:t>、录屏软件、手机、</w:t>
            </w:r>
            <w:r>
              <w:rPr>
                <w:kern w:val="0"/>
                <w:szCs w:val="21"/>
              </w:rPr>
              <w:t>DV</w:t>
            </w:r>
            <w:r>
              <w:rPr>
                <w:rFonts w:hint="eastAsia"/>
                <w:kern w:val="0"/>
                <w:szCs w:val="21"/>
              </w:rPr>
              <w:t>摄像机、数码相机等制作。</w:t>
            </w:r>
          </w:p>
        </w:tc>
      </w:tr>
    </w:tbl>
    <w:p w:rsidR="001B7A62" w:rsidRDefault="00D24414">
      <w:pPr>
        <w:spacing w:line="338" w:lineRule="auto"/>
        <w:ind w:firstLineChars="200" w:firstLine="643"/>
        <w:rPr>
          <w:rFonts w:eastAsia="楷体_GB2312"/>
          <w:b/>
          <w:bCs/>
          <w:sz w:val="32"/>
          <w:szCs w:val="32"/>
        </w:rPr>
      </w:pPr>
      <w:r>
        <w:rPr>
          <w:rFonts w:eastAsia="楷体_GB2312" w:hint="eastAsia"/>
          <w:b/>
          <w:bCs/>
          <w:sz w:val="32"/>
          <w:szCs w:val="32"/>
        </w:rPr>
        <w:br w:type="page"/>
      </w:r>
      <w:r>
        <w:rPr>
          <w:rFonts w:eastAsia="楷体_GB2312" w:hint="eastAsia"/>
          <w:b/>
          <w:bCs/>
          <w:sz w:val="32"/>
          <w:szCs w:val="32"/>
        </w:rPr>
        <w:lastRenderedPageBreak/>
        <w:t>2.</w:t>
      </w:r>
      <w:r>
        <w:rPr>
          <w:rFonts w:eastAsia="楷体_GB2312" w:hint="eastAsia"/>
          <w:b/>
          <w:bCs/>
          <w:sz w:val="32"/>
          <w:szCs w:val="32"/>
        </w:rPr>
        <w:t>数字故事评审标准</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1932"/>
        <w:gridCol w:w="5161"/>
      </w:tblGrid>
      <w:tr w:rsidR="001B7A62">
        <w:trPr>
          <w:trHeight w:val="765"/>
        </w:trPr>
        <w:tc>
          <w:tcPr>
            <w:tcW w:w="1237" w:type="dxa"/>
            <w:vMerge w:val="restart"/>
            <w:vAlign w:val="center"/>
          </w:tcPr>
          <w:p w:rsidR="001B7A62" w:rsidRDefault="00D24414">
            <w:pPr>
              <w:widowControl/>
              <w:jc w:val="center"/>
              <w:rPr>
                <w:kern w:val="0"/>
                <w:sz w:val="22"/>
                <w:szCs w:val="20"/>
              </w:rPr>
            </w:pPr>
            <w:r>
              <w:rPr>
                <w:rFonts w:hint="eastAsia"/>
                <w:kern w:val="0"/>
                <w:sz w:val="22"/>
                <w:szCs w:val="20"/>
              </w:rPr>
              <w:t>教育性</w:t>
            </w:r>
          </w:p>
          <w:p w:rsidR="001B7A62" w:rsidRDefault="00D24414">
            <w:pPr>
              <w:jc w:val="center"/>
              <w:rPr>
                <w:rFonts w:eastAsia="仿宋_GB2312"/>
                <w:sz w:val="32"/>
                <w:szCs w:val="32"/>
              </w:rPr>
            </w:pPr>
            <w:r>
              <w:rPr>
                <w:rFonts w:hint="eastAsia"/>
                <w:kern w:val="0"/>
                <w:sz w:val="22"/>
                <w:szCs w:val="20"/>
              </w:rPr>
              <w:t>35</w:t>
            </w:r>
            <w:r>
              <w:rPr>
                <w:rFonts w:hint="eastAsia"/>
                <w:kern w:val="0"/>
                <w:sz w:val="22"/>
                <w:szCs w:val="20"/>
              </w:rPr>
              <w:t>分</w:t>
            </w:r>
          </w:p>
        </w:tc>
        <w:tc>
          <w:tcPr>
            <w:tcW w:w="1932" w:type="dxa"/>
            <w:vAlign w:val="center"/>
          </w:tcPr>
          <w:p w:rsidR="001B7A62" w:rsidRDefault="00D24414">
            <w:pPr>
              <w:widowControl/>
              <w:jc w:val="center"/>
              <w:rPr>
                <w:kern w:val="0"/>
                <w:szCs w:val="21"/>
              </w:rPr>
            </w:pPr>
            <w:r>
              <w:rPr>
                <w:rFonts w:hint="eastAsia"/>
                <w:kern w:val="0"/>
                <w:szCs w:val="21"/>
              </w:rPr>
              <w:t>故事主题（</w:t>
            </w:r>
            <w:r>
              <w:rPr>
                <w:kern w:val="0"/>
                <w:szCs w:val="21"/>
              </w:rPr>
              <w:t>10</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简洁清晰，主题突出，传递积极健康、向善向上的价值观。</w:t>
            </w:r>
          </w:p>
        </w:tc>
      </w:tr>
      <w:tr w:rsidR="001B7A62">
        <w:trPr>
          <w:trHeight w:val="1024"/>
        </w:trPr>
        <w:tc>
          <w:tcPr>
            <w:tcW w:w="1237" w:type="dxa"/>
            <w:vMerge/>
            <w:vAlign w:val="center"/>
          </w:tcPr>
          <w:p w:rsidR="001B7A62" w:rsidRDefault="001B7A62">
            <w:pPr>
              <w:jc w:val="center"/>
              <w:rPr>
                <w:rFonts w:eastAsia="仿宋_GB2312"/>
                <w:sz w:val="32"/>
                <w:szCs w:val="32"/>
              </w:rPr>
            </w:pPr>
          </w:p>
        </w:tc>
        <w:tc>
          <w:tcPr>
            <w:tcW w:w="1932" w:type="dxa"/>
            <w:vAlign w:val="center"/>
          </w:tcPr>
          <w:p w:rsidR="001B7A62" w:rsidRDefault="00D24414">
            <w:pPr>
              <w:widowControl/>
              <w:jc w:val="center"/>
              <w:rPr>
                <w:kern w:val="0"/>
                <w:szCs w:val="21"/>
              </w:rPr>
            </w:pPr>
            <w:r>
              <w:rPr>
                <w:rFonts w:hint="eastAsia"/>
                <w:kern w:val="0"/>
                <w:szCs w:val="21"/>
              </w:rPr>
              <w:t>情节设计（</w:t>
            </w:r>
            <w:r>
              <w:rPr>
                <w:kern w:val="0"/>
                <w:szCs w:val="21"/>
              </w:rPr>
              <w:t>8</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能够与故事主题吻合，故事讲述方式扣人心弦。</w:t>
            </w:r>
          </w:p>
        </w:tc>
      </w:tr>
      <w:tr w:rsidR="001B7A62">
        <w:trPr>
          <w:trHeight w:val="1397"/>
        </w:trPr>
        <w:tc>
          <w:tcPr>
            <w:tcW w:w="1237" w:type="dxa"/>
            <w:vMerge/>
            <w:vAlign w:val="center"/>
          </w:tcPr>
          <w:p w:rsidR="001B7A62" w:rsidRDefault="001B7A62">
            <w:pPr>
              <w:jc w:val="center"/>
              <w:rPr>
                <w:rFonts w:eastAsia="仿宋_GB2312"/>
                <w:sz w:val="32"/>
                <w:szCs w:val="32"/>
              </w:rPr>
            </w:pPr>
          </w:p>
        </w:tc>
        <w:tc>
          <w:tcPr>
            <w:tcW w:w="1932" w:type="dxa"/>
            <w:vAlign w:val="center"/>
          </w:tcPr>
          <w:p w:rsidR="001B7A62" w:rsidRDefault="00D24414">
            <w:pPr>
              <w:widowControl/>
              <w:jc w:val="center"/>
              <w:rPr>
                <w:kern w:val="0"/>
                <w:szCs w:val="21"/>
              </w:rPr>
            </w:pPr>
            <w:r>
              <w:rPr>
                <w:rFonts w:hint="eastAsia"/>
                <w:kern w:val="0"/>
                <w:szCs w:val="21"/>
              </w:rPr>
              <w:t>故事内容（</w:t>
            </w:r>
            <w:r>
              <w:rPr>
                <w:rFonts w:hint="eastAsia"/>
                <w:kern w:val="0"/>
                <w:szCs w:val="21"/>
              </w:rPr>
              <w:t>9</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以“叙述”为主，结构明晰，体现对生活的观察与思考，能够启发孩子们思考，对孩子的健康成长有益。</w:t>
            </w:r>
          </w:p>
        </w:tc>
      </w:tr>
      <w:tr w:rsidR="001B7A62">
        <w:trPr>
          <w:trHeight w:val="1024"/>
        </w:trPr>
        <w:tc>
          <w:tcPr>
            <w:tcW w:w="1237" w:type="dxa"/>
            <w:vMerge/>
            <w:vAlign w:val="center"/>
          </w:tcPr>
          <w:p w:rsidR="001B7A62" w:rsidRDefault="001B7A62">
            <w:pPr>
              <w:jc w:val="center"/>
              <w:rPr>
                <w:rFonts w:eastAsia="仿宋_GB2312"/>
                <w:sz w:val="32"/>
                <w:szCs w:val="32"/>
              </w:rPr>
            </w:pPr>
          </w:p>
        </w:tc>
        <w:tc>
          <w:tcPr>
            <w:tcW w:w="1932" w:type="dxa"/>
            <w:vAlign w:val="center"/>
          </w:tcPr>
          <w:p w:rsidR="001B7A62" w:rsidRDefault="00D24414">
            <w:pPr>
              <w:widowControl/>
              <w:jc w:val="center"/>
              <w:rPr>
                <w:kern w:val="0"/>
                <w:szCs w:val="21"/>
              </w:rPr>
            </w:pPr>
            <w:r>
              <w:rPr>
                <w:rFonts w:hint="eastAsia"/>
                <w:kern w:val="0"/>
                <w:szCs w:val="21"/>
              </w:rPr>
              <w:t>故事情感（</w:t>
            </w:r>
            <w:r>
              <w:rPr>
                <w:rFonts w:hint="eastAsia"/>
                <w:kern w:val="0"/>
                <w:szCs w:val="21"/>
              </w:rPr>
              <w:t>8</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激发孩子情感共鸣，发挥育人作用。</w:t>
            </w:r>
          </w:p>
        </w:tc>
      </w:tr>
      <w:tr w:rsidR="001B7A62">
        <w:trPr>
          <w:trHeight w:val="1397"/>
        </w:trPr>
        <w:tc>
          <w:tcPr>
            <w:tcW w:w="1237" w:type="dxa"/>
            <w:vMerge w:val="restart"/>
            <w:vAlign w:val="center"/>
          </w:tcPr>
          <w:p w:rsidR="001B7A62" w:rsidRDefault="00D24414">
            <w:pPr>
              <w:widowControl/>
              <w:jc w:val="center"/>
              <w:rPr>
                <w:kern w:val="0"/>
                <w:sz w:val="22"/>
                <w:szCs w:val="20"/>
              </w:rPr>
            </w:pPr>
            <w:r>
              <w:rPr>
                <w:rFonts w:hint="eastAsia"/>
                <w:kern w:val="0"/>
                <w:sz w:val="22"/>
                <w:szCs w:val="20"/>
              </w:rPr>
              <w:t>艺术性</w:t>
            </w:r>
          </w:p>
          <w:p w:rsidR="001B7A62" w:rsidRDefault="00D24414">
            <w:pPr>
              <w:widowControl/>
              <w:jc w:val="center"/>
              <w:rPr>
                <w:kern w:val="0"/>
                <w:sz w:val="22"/>
                <w:szCs w:val="20"/>
              </w:rPr>
            </w:pPr>
            <w:r>
              <w:rPr>
                <w:kern w:val="0"/>
                <w:sz w:val="22"/>
                <w:szCs w:val="20"/>
              </w:rPr>
              <w:t>20</w:t>
            </w:r>
            <w:r>
              <w:rPr>
                <w:rFonts w:hint="eastAsia"/>
                <w:kern w:val="0"/>
                <w:sz w:val="22"/>
                <w:szCs w:val="20"/>
              </w:rPr>
              <w:t>分</w:t>
            </w:r>
          </w:p>
        </w:tc>
        <w:tc>
          <w:tcPr>
            <w:tcW w:w="1932" w:type="dxa"/>
            <w:vAlign w:val="center"/>
          </w:tcPr>
          <w:p w:rsidR="001B7A62" w:rsidRDefault="00D24414">
            <w:pPr>
              <w:widowControl/>
              <w:jc w:val="center"/>
              <w:rPr>
                <w:kern w:val="0"/>
                <w:szCs w:val="21"/>
              </w:rPr>
            </w:pPr>
            <w:r>
              <w:rPr>
                <w:rFonts w:hint="eastAsia"/>
                <w:kern w:val="0"/>
                <w:szCs w:val="21"/>
              </w:rPr>
              <w:t>画面效果（</w:t>
            </w:r>
            <w:r>
              <w:rPr>
                <w:kern w:val="0"/>
                <w:szCs w:val="21"/>
              </w:rPr>
              <w:t>8</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色彩构图和谐，画面富有美感。文字简洁、生动、有趣，富有哲理。</w:t>
            </w:r>
          </w:p>
        </w:tc>
      </w:tr>
      <w:tr w:rsidR="001B7A62">
        <w:trPr>
          <w:trHeight w:val="711"/>
        </w:trPr>
        <w:tc>
          <w:tcPr>
            <w:tcW w:w="1237" w:type="dxa"/>
            <w:vMerge/>
            <w:vAlign w:val="center"/>
          </w:tcPr>
          <w:p w:rsidR="001B7A62" w:rsidRDefault="001B7A62">
            <w:pPr>
              <w:widowControl/>
              <w:jc w:val="center"/>
              <w:rPr>
                <w:kern w:val="0"/>
                <w:sz w:val="22"/>
                <w:szCs w:val="20"/>
              </w:rPr>
            </w:pPr>
          </w:p>
        </w:tc>
        <w:tc>
          <w:tcPr>
            <w:tcW w:w="1932" w:type="dxa"/>
            <w:vAlign w:val="center"/>
          </w:tcPr>
          <w:p w:rsidR="001B7A62" w:rsidRDefault="00D24414">
            <w:pPr>
              <w:widowControl/>
              <w:jc w:val="center"/>
              <w:rPr>
                <w:kern w:val="0"/>
                <w:szCs w:val="21"/>
              </w:rPr>
            </w:pPr>
            <w:r>
              <w:rPr>
                <w:rFonts w:hint="eastAsia"/>
                <w:kern w:val="0"/>
                <w:szCs w:val="21"/>
              </w:rPr>
              <w:t>素材使用（</w:t>
            </w:r>
            <w:r>
              <w:rPr>
                <w:kern w:val="0"/>
                <w:szCs w:val="21"/>
              </w:rPr>
              <w:t>6</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音乐优美、动听，与画面及主题相互辉映。</w:t>
            </w:r>
          </w:p>
        </w:tc>
      </w:tr>
      <w:tr w:rsidR="001B7A62">
        <w:trPr>
          <w:trHeight w:val="711"/>
        </w:trPr>
        <w:tc>
          <w:tcPr>
            <w:tcW w:w="1237" w:type="dxa"/>
            <w:vMerge/>
            <w:vAlign w:val="center"/>
          </w:tcPr>
          <w:p w:rsidR="001B7A62" w:rsidRDefault="001B7A62">
            <w:pPr>
              <w:widowControl/>
              <w:jc w:val="center"/>
              <w:rPr>
                <w:kern w:val="0"/>
                <w:sz w:val="22"/>
                <w:szCs w:val="20"/>
              </w:rPr>
            </w:pPr>
          </w:p>
        </w:tc>
        <w:tc>
          <w:tcPr>
            <w:tcW w:w="1932" w:type="dxa"/>
            <w:vAlign w:val="center"/>
          </w:tcPr>
          <w:p w:rsidR="001B7A62" w:rsidRDefault="00D24414">
            <w:pPr>
              <w:widowControl/>
              <w:jc w:val="center"/>
              <w:rPr>
                <w:kern w:val="0"/>
                <w:szCs w:val="21"/>
              </w:rPr>
            </w:pPr>
            <w:r>
              <w:rPr>
                <w:rFonts w:hint="eastAsia"/>
                <w:kern w:val="0"/>
                <w:szCs w:val="21"/>
              </w:rPr>
              <w:t>声音效果（</w:t>
            </w:r>
            <w:r>
              <w:rPr>
                <w:kern w:val="0"/>
                <w:szCs w:val="21"/>
              </w:rPr>
              <w:t>6</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普通话标准，声音优美，配音恰当，营造良好氛围。</w:t>
            </w:r>
          </w:p>
        </w:tc>
      </w:tr>
      <w:tr w:rsidR="001B7A62">
        <w:trPr>
          <w:trHeight w:val="711"/>
        </w:trPr>
        <w:tc>
          <w:tcPr>
            <w:tcW w:w="1237" w:type="dxa"/>
            <w:vMerge w:val="restart"/>
            <w:vAlign w:val="center"/>
          </w:tcPr>
          <w:p w:rsidR="001B7A62" w:rsidRDefault="00D24414">
            <w:pPr>
              <w:widowControl/>
              <w:jc w:val="center"/>
              <w:rPr>
                <w:kern w:val="0"/>
                <w:sz w:val="22"/>
                <w:szCs w:val="20"/>
              </w:rPr>
            </w:pPr>
            <w:r>
              <w:rPr>
                <w:rFonts w:hint="eastAsia"/>
                <w:kern w:val="0"/>
                <w:sz w:val="22"/>
                <w:szCs w:val="20"/>
              </w:rPr>
              <w:t>技术性</w:t>
            </w:r>
          </w:p>
          <w:p w:rsidR="001B7A62" w:rsidRDefault="00D24414">
            <w:pPr>
              <w:widowControl/>
              <w:jc w:val="center"/>
              <w:rPr>
                <w:kern w:val="0"/>
                <w:sz w:val="22"/>
                <w:szCs w:val="20"/>
              </w:rPr>
            </w:pPr>
            <w:r>
              <w:rPr>
                <w:kern w:val="0"/>
                <w:sz w:val="22"/>
                <w:szCs w:val="20"/>
              </w:rPr>
              <w:t>20</w:t>
            </w:r>
            <w:r>
              <w:rPr>
                <w:rFonts w:hint="eastAsia"/>
                <w:kern w:val="0"/>
                <w:sz w:val="22"/>
                <w:szCs w:val="20"/>
              </w:rPr>
              <w:t>分</w:t>
            </w:r>
          </w:p>
        </w:tc>
        <w:tc>
          <w:tcPr>
            <w:tcW w:w="1932" w:type="dxa"/>
            <w:vAlign w:val="center"/>
          </w:tcPr>
          <w:p w:rsidR="001B7A62" w:rsidRDefault="00D24414">
            <w:pPr>
              <w:widowControl/>
              <w:jc w:val="center"/>
              <w:rPr>
                <w:kern w:val="0"/>
                <w:szCs w:val="21"/>
              </w:rPr>
            </w:pPr>
            <w:r>
              <w:rPr>
                <w:rFonts w:hint="eastAsia"/>
                <w:kern w:val="0"/>
                <w:szCs w:val="21"/>
              </w:rPr>
              <w:t>工具使用（</w:t>
            </w:r>
            <w:r>
              <w:rPr>
                <w:kern w:val="0"/>
                <w:szCs w:val="21"/>
              </w:rPr>
              <w:t>10</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能较好运用</w:t>
            </w:r>
            <w:r>
              <w:rPr>
                <w:kern w:val="0"/>
                <w:szCs w:val="21"/>
              </w:rPr>
              <w:t>PPT</w:t>
            </w:r>
            <w:r>
              <w:rPr>
                <w:rFonts w:hint="eastAsia"/>
                <w:kern w:val="0"/>
                <w:szCs w:val="21"/>
              </w:rPr>
              <w:t>、动画等工具表达故事。</w:t>
            </w:r>
          </w:p>
        </w:tc>
      </w:tr>
      <w:tr w:rsidR="001B7A62">
        <w:trPr>
          <w:trHeight w:val="1397"/>
        </w:trPr>
        <w:tc>
          <w:tcPr>
            <w:tcW w:w="1237" w:type="dxa"/>
            <w:vMerge/>
            <w:vAlign w:val="center"/>
          </w:tcPr>
          <w:p w:rsidR="001B7A62" w:rsidRDefault="001B7A62">
            <w:pPr>
              <w:widowControl/>
              <w:jc w:val="center"/>
              <w:rPr>
                <w:kern w:val="0"/>
                <w:sz w:val="22"/>
                <w:szCs w:val="20"/>
              </w:rPr>
            </w:pPr>
          </w:p>
        </w:tc>
        <w:tc>
          <w:tcPr>
            <w:tcW w:w="1932" w:type="dxa"/>
            <w:vAlign w:val="center"/>
          </w:tcPr>
          <w:p w:rsidR="001B7A62" w:rsidRDefault="00D24414">
            <w:pPr>
              <w:widowControl/>
              <w:jc w:val="center"/>
              <w:rPr>
                <w:kern w:val="0"/>
                <w:szCs w:val="21"/>
              </w:rPr>
            </w:pPr>
            <w:r>
              <w:rPr>
                <w:rFonts w:hint="eastAsia"/>
                <w:kern w:val="0"/>
                <w:szCs w:val="21"/>
              </w:rPr>
              <w:t>影视技巧（</w:t>
            </w:r>
            <w:r>
              <w:rPr>
                <w:rFonts w:hint="eastAsia"/>
                <w:kern w:val="0"/>
                <w:szCs w:val="21"/>
              </w:rPr>
              <w:t>10</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画面转场自然顺畅，符合影视基本原理，画面具有美感与“故事”感。对文字与音乐的运用独具匠心。</w:t>
            </w:r>
          </w:p>
        </w:tc>
      </w:tr>
      <w:tr w:rsidR="001B7A62">
        <w:trPr>
          <w:trHeight w:val="1397"/>
        </w:trPr>
        <w:tc>
          <w:tcPr>
            <w:tcW w:w="1237" w:type="dxa"/>
            <w:vMerge w:val="restart"/>
            <w:vAlign w:val="center"/>
          </w:tcPr>
          <w:p w:rsidR="001B7A62" w:rsidRDefault="00D24414">
            <w:pPr>
              <w:widowControl/>
              <w:jc w:val="center"/>
              <w:rPr>
                <w:kern w:val="0"/>
                <w:sz w:val="22"/>
                <w:szCs w:val="20"/>
              </w:rPr>
            </w:pPr>
            <w:r>
              <w:rPr>
                <w:rFonts w:hint="eastAsia"/>
                <w:kern w:val="0"/>
                <w:sz w:val="22"/>
                <w:szCs w:val="20"/>
              </w:rPr>
              <w:t>创新性</w:t>
            </w:r>
          </w:p>
          <w:p w:rsidR="001B7A62" w:rsidRDefault="00D24414">
            <w:pPr>
              <w:widowControl/>
              <w:jc w:val="center"/>
              <w:rPr>
                <w:kern w:val="0"/>
                <w:sz w:val="22"/>
                <w:szCs w:val="20"/>
              </w:rPr>
            </w:pPr>
            <w:r>
              <w:rPr>
                <w:kern w:val="0"/>
                <w:sz w:val="22"/>
                <w:szCs w:val="20"/>
              </w:rPr>
              <w:t>2</w:t>
            </w:r>
            <w:r>
              <w:rPr>
                <w:rFonts w:hint="eastAsia"/>
                <w:kern w:val="0"/>
                <w:sz w:val="22"/>
                <w:szCs w:val="20"/>
              </w:rPr>
              <w:t>5</w:t>
            </w:r>
            <w:r>
              <w:rPr>
                <w:rFonts w:hint="eastAsia"/>
                <w:kern w:val="0"/>
                <w:sz w:val="22"/>
                <w:szCs w:val="20"/>
              </w:rPr>
              <w:t>分</w:t>
            </w:r>
          </w:p>
        </w:tc>
        <w:tc>
          <w:tcPr>
            <w:tcW w:w="1932" w:type="dxa"/>
            <w:vAlign w:val="center"/>
          </w:tcPr>
          <w:p w:rsidR="001B7A62" w:rsidRDefault="00D24414">
            <w:pPr>
              <w:widowControl/>
              <w:jc w:val="center"/>
              <w:rPr>
                <w:kern w:val="0"/>
                <w:szCs w:val="21"/>
              </w:rPr>
            </w:pPr>
            <w:r>
              <w:rPr>
                <w:rFonts w:hint="eastAsia"/>
                <w:kern w:val="0"/>
                <w:szCs w:val="21"/>
              </w:rPr>
              <w:t>原创性（</w:t>
            </w:r>
            <w:r>
              <w:rPr>
                <w:rFonts w:hint="eastAsia"/>
                <w:kern w:val="0"/>
                <w:szCs w:val="21"/>
              </w:rPr>
              <w:t>10</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重视故事脚本和表现方式的原创性，鼓励从教育教学生活中原创脚本。也可对经典故事进行创新表现。</w:t>
            </w:r>
          </w:p>
        </w:tc>
      </w:tr>
      <w:tr w:rsidR="001B7A62">
        <w:trPr>
          <w:trHeight w:val="711"/>
        </w:trPr>
        <w:tc>
          <w:tcPr>
            <w:tcW w:w="1237" w:type="dxa"/>
            <w:vMerge/>
            <w:vAlign w:val="center"/>
          </w:tcPr>
          <w:p w:rsidR="001B7A62" w:rsidRDefault="001B7A62">
            <w:pPr>
              <w:widowControl/>
              <w:jc w:val="center"/>
              <w:rPr>
                <w:kern w:val="0"/>
                <w:sz w:val="22"/>
                <w:szCs w:val="20"/>
              </w:rPr>
            </w:pPr>
          </w:p>
        </w:tc>
        <w:tc>
          <w:tcPr>
            <w:tcW w:w="1932" w:type="dxa"/>
            <w:vAlign w:val="center"/>
          </w:tcPr>
          <w:p w:rsidR="001B7A62" w:rsidRDefault="00D24414">
            <w:pPr>
              <w:widowControl/>
              <w:jc w:val="center"/>
              <w:rPr>
                <w:kern w:val="0"/>
                <w:szCs w:val="21"/>
              </w:rPr>
            </w:pPr>
            <w:r>
              <w:rPr>
                <w:rFonts w:hint="eastAsia"/>
                <w:kern w:val="0"/>
                <w:szCs w:val="21"/>
              </w:rPr>
              <w:t>故事组织（</w:t>
            </w:r>
            <w:r>
              <w:rPr>
                <w:rFonts w:hint="eastAsia"/>
                <w:kern w:val="0"/>
                <w:szCs w:val="21"/>
              </w:rPr>
              <w:t>8</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故事组织形式新颖，作品构思新颖，引人注目。</w:t>
            </w:r>
          </w:p>
        </w:tc>
      </w:tr>
      <w:tr w:rsidR="001B7A62">
        <w:trPr>
          <w:trHeight w:val="732"/>
        </w:trPr>
        <w:tc>
          <w:tcPr>
            <w:tcW w:w="1237" w:type="dxa"/>
            <w:vMerge/>
            <w:vAlign w:val="center"/>
          </w:tcPr>
          <w:p w:rsidR="001B7A62" w:rsidRDefault="001B7A62">
            <w:pPr>
              <w:widowControl/>
              <w:jc w:val="center"/>
              <w:rPr>
                <w:kern w:val="0"/>
                <w:sz w:val="22"/>
                <w:szCs w:val="20"/>
              </w:rPr>
            </w:pPr>
          </w:p>
        </w:tc>
        <w:tc>
          <w:tcPr>
            <w:tcW w:w="1932" w:type="dxa"/>
            <w:vAlign w:val="center"/>
          </w:tcPr>
          <w:p w:rsidR="001B7A62" w:rsidRDefault="00D24414">
            <w:pPr>
              <w:widowControl/>
              <w:jc w:val="center"/>
              <w:rPr>
                <w:kern w:val="0"/>
                <w:szCs w:val="21"/>
              </w:rPr>
            </w:pPr>
            <w:r>
              <w:rPr>
                <w:rFonts w:hint="eastAsia"/>
                <w:kern w:val="0"/>
                <w:szCs w:val="21"/>
              </w:rPr>
              <w:t>画面表现（</w:t>
            </w:r>
            <w:r>
              <w:rPr>
                <w:rFonts w:hint="eastAsia"/>
                <w:kern w:val="0"/>
                <w:szCs w:val="21"/>
              </w:rPr>
              <w:t>7</w:t>
            </w:r>
            <w:r>
              <w:rPr>
                <w:rFonts w:hint="eastAsia"/>
                <w:kern w:val="0"/>
                <w:szCs w:val="21"/>
              </w:rPr>
              <w:t>分）</w:t>
            </w:r>
          </w:p>
        </w:tc>
        <w:tc>
          <w:tcPr>
            <w:tcW w:w="5161" w:type="dxa"/>
            <w:vAlign w:val="center"/>
          </w:tcPr>
          <w:p w:rsidR="001B7A62" w:rsidRDefault="00D24414">
            <w:pPr>
              <w:widowControl/>
              <w:rPr>
                <w:kern w:val="0"/>
                <w:szCs w:val="21"/>
              </w:rPr>
            </w:pPr>
            <w:r>
              <w:rPr>
                <w:rFonts w:hint="eastAsia"/>
                <w:kern w:val="0"/>
                <w:szCs w:val="21"/>
              </w:rPr>
              <w:t>画面的展现形式独特，作品能“讲”出自己的特色。</w:t>
            </w:r>
          </w:p>
        </w:tc>
      </w:tr>
    </w:tbl>
    <w:p w:rsidR="001B7A62" w:rsidRDefault="00D24414">
      <w:pPr>
        <w:ind w:firstLineChars="200" w:firstLine="643"/>
        <w:rPr>
          <w:rFonts w:ascii="楷体_GB2312" w:eastAsia="楷体_GB2312"/>
          <w:b/>
          <w:bCs/>
          <w:sz w:val="32"/>
          <w:szCs w:val="32"/>
        </w:rPr>
      </w:pPr>
      <w:r>
        <w:rPr>
          <w:rFonts w:ascii="楷体_GB2312" w:eastAsia="楷体_GB2312" w:hint="eastAsia"/>
          <w:b/>
          <w:bCs/>
          <w:sz w:val="32"/>
          <w:szCs w:val="32"/>
        </w:rPr>
        <w:br w:type="page"/>
      </w:r>
      <w:r>
        <w:rPr>
          <w:rFonts w:ascii="楷体_GB2312" w:eastAsia="楷体_GB2312" w:hint="eastAsia"/>
          <w:b/>
          <w:bCs/>
          <w:sz w:val="32"/>
          <w:szCs w:val="32"/>
        </w:rPr>
        <w:lastRenderedPageBreak/>
        <w:t>3.</w:t>
      </w:r>
      <w:r>
        <w:rPr>
          <w:rFonts w:ascii="楷体_GB2312" w:eastAsia="楷体_GB2312" w:hint="eastAsia"/>
          <w:b/>
          <w:bCs/>
          <w:sz w:val="32"/>
          <w:szCs w:val="32"/>
        </w:rPr>
        <w:t>创新课堂评审标准</w:t>
      </w:r>
    </w:p>
    <w:tbl>
      <w:tblPr>
        <w:tblW w:w="4926"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660"/>
        <w:gridCol w:w="5476"/>
      </w:tblGrid>
      <w:tr w:rsidR="001B7A62">
        <w:trPr>
          <w:trHeight w:val="881"/>
        </w:trPr>
        <w:tc>
          <w:tcPr>
            <w:tcW w:w="634" w:type="pct"/>
            <w:vMerge w:val="restart"/>
            <w:vAlign w:val="center"/>
          </w:tcPr>
          <w:p w:rsidR="001B7A62" w:rsidRDefault="00D24414">
            <w:pPr>
              <w:widowControl/>
              <w:jc w:val="center"/>
              <w:rPr>
                <w:bCs/>
                <w:kern w:val="0"/>
                <w:szCs w:val="21"/>
              </w:rPr>
            </w:pPr>
            <w:r>
              <w:rPr>
                <w:rFonts w:hint="eastAsia"/>
                <w:bCs/>
                <w:kern w:val="0"/>
                <w:szCs w:val="21"/>
              </w:rPr>
              <w:t>教学环境</w:t>
            </w:r>
          </w:p>
          <w:p w:rsidR="001B7A62" w:rsidRDefault="00D24414">
            <w:pPr>
              <w:widowControl/>
              <w:jc w:val="center"/>
              <w:rPr>
                <w:bCs/>
                <w:kern w:val="0"/>
                <w:szCs w:val="21"/>
              </w:rPr>
            </w:pPr>
            <w:r>
              <w:rPr>
                <w:rFonts w:hint="eastAsia"/>
                <w:bCs/>
                <w:kern w:val="0"/>
                <w:szCs w:val="21"/>
              </w:rPr>
              <w:t>（</w:t>
            </w:r>
            <w:r>
              <w:rPr>
                <w:bCs/>
                <w:kern w:val="0"/>
                <w:szCs w:val="21"/>
              </w:rPr>
              <w:t>15</w:t>
            </w:r>
            <w:r>
              <w:rPr>
                <w:rFonts w:hint="eastAsia"/>
                <w:bCs/>
                <w:kern w:val="0"/>
                <w:szCs w:val="21"/>
              </w:rPr>
              <w:t>分）</w:t>
            </w:r>
          </w:p>
        </w:tc>
        <w:tc>
          <w:tcPr>
            <w:tcW w:w="1015" w:type="pct"/>
            <w:vAlign w:val="center"/>
          </w:tcPr>
          <w:p w:rsidR="001B7A62" w:rsidRDefault="00D24414">
            <w:pPr>
              <w:widowControl/>
              <w:jc w:val="center"/>
              <w:rPr>
                <w:bCs/>
                <w:kern w:val="0"/>
                <w:szCs w:val="21"/>
              </w:rPr>
            </w:pPr>
            <w:r>
              <w:rPr>
                <w:rFonts w:hint="eastAsia"/>
                <w:bCs/>
                <w:kern w:val="0"/>
                <w:szCs w:val="21"/>
              </w:rPr>
              <w:t>技术运用</w:t>
            </w:r>
            <w:r>
              <w:rPr>
                <w:rFonts w:hint="eastAsia"/>
                <w:kern w:val="0"/>
                <w:szCs w:val="21"/>
              </w:rPr>
              <w:t>（</w:t>
            </w:r>
            <w:r>
              <w:rPr>
                <w:kern w:val="0"/>
                <w:szCs w:val="21"/>
              </w:rPr>
              <w:t>10</w:t>
            </w:r>
            <w:r>
              <w:rPr>
                <w:rFonts w:hint="eastAsia"/>
                <w:kern w:val="0"/>
                <w:szCs w:val="21"/>
              </w:rPr>
              <w:t>分）</w:t>
            </w:r>
          </w:p>
        </w:tc>
        <w:tc>
          <w:tcPr>
            <w:tcW w:w="3349" w:type="pct"/>
            <w:vAlign w:val="center"/>
          </w:tcPr>
          <w:p w:rsidR="001B7A62" w:rsidRDefault="00D24414">
            <w:pPr>
              <w:widowControl/>
              <w:rPr>
                <w:bCs/>
                <w:kern w:val="0"/>
                <w:szCs w:val="21"/>
              </w:rPr>
            </w:pPr>
            <w:r>
              <w:rPr>
                <w:rFonts w:hint="eastAsia"/>
                <w:kern w:val="0"/>
                <w:szCs w:val="21"/>
              </w:rPr>
              <w:t>积极、合理、恰当地使用新技术，激发学习兴趣，拓展学生视野，能够突破学习重难点，提高课堂教学质量。</w:t>
            </w:r>
          </w:p>
        </w:tc>
      </w:tr>
      <w:tr w:rsidR="001B7A62">
        <w:trPr>
          <w:trHeight w:val="818"/>
        </w:trPr>
        <w:tc>
          <w:tcPr>
            <w:tcW w:w="634" w:type="pct"/>
            <w:vMerge/>
            <w:vAlign w:val="center"/>
          </w:tcPr>
          <w:p w:rsidR="001B7A62" w:rsidRDefault="001B7A62">
            <w:pPr>
              <w:widowControl/>
              <w:jc w:val="center"/>
              <w:rPr>
                <w:bCs/>
                <w:kern w:val="0"/>
                <w:szCs w:val="21"/>
              </w:rPr>
            </w:pPr>
          </w:p>
        </w:tc>
        <w:tc>
          <w:tcPr>
            <w:tcW w:w="1015" w:type="pct"/>
            <w:vAlign w:val="center"/>
          </w:tcPr>
          <w:p w:rsidR="001B7A62" w:rsidRDefault="00D24414">
            <w:pPr>
              <w:widowControl/>
              <w:jc w:val="center"/>
              <w:rPr>
                <w:bCs/>
                <w:kern w:val="0"/>
                <w:szCs w:val="21"/>
              </w:rPr>
            </w:pPr>
            <w:r>
              <w:rPr>
                <w:rFonts w:hint="eastAsia"/>
                <w:bCs/>
                <w:kern w:val="0"/>
                <w:szCs w:val="21"/>
              </w:rPr>
              <w:t>媒体设备</w:t>
            </w:r>
            <w:r>
              <w:rPr>
                <w:rFonts w:hint="eastAsia"/>
                <w:kern w:val="0"/>
                <w:szCs w:val="21"/>
              </w:rPr>
              <w:t>（</w:t>
            </w:r>
            <w:r>
              <w:rPr>
                <w:kern w:val="0"/>
                <w:szCs w:val="21"/>
              </w:rPr>
              <w:t>5</w:t>
            </w:r>
            <w:r>
              <w:rPr>
                <w:rFonts w:hint="eastAsia"/>
                <w:kern w:val="0"/>
                <w:szCs w:val="21"/>
              </w:rPr>
              <w:t>分）</w:t>
            </w:r>
          </w:p>
        </w:tc>
        <w:tc>
          <w:tcPr>
            <w:tcW w:w="3349" w:type="pct"/>
            <w:vAlign w:val="center"/>
          </w:tcPr>
          <w:p w:rsidR="001B7A62" w:rsidRDefault="00D24414">
            <w:pPr>
              <w:widowControl/>
              <w:rPr>
                <w:bCs/>
                <w:kern w:val="0"/>
                <w:szCs w:val="21"/>
              </w:rPr>
            </w:pPr>
            <w:r>
              <w:rPr>
                <w:rFonts w:hint="eastAsia"/>
                <w:bCs/>
                <w:kern w:val="0"/>
                <w:szCs w:val="21"/>
              </w:rPr>
              <w:t>熟练有效运用新媒体和新设备，</w:t>
            </w:r>
            <w:r>
              <w:rPr>
                <w:rFonts w:hint="eastAsia"/>
                <w:kern w:val="0"/>
                <w:szCs w:val="21"/>
              </w:rPr>
              <w:t>营造具有创新氛围的个性化教学环境，为教学设计提供支持。</w:t>
            </w:r>
          </w:p>
        </w:tc>
      </w:tr>
      <w:tr w:rsidR="001B7A62">
        <w:trPr>
          <w:trHeight w:val="818"/>
        </w:trPr>
        <w:tc>
          <w:tcPr>
            <w:tcW w:w="634" w:type="pct"/>
            <w:vMerge w:val="restart"/>
            <w:vAlign w:val="center"/>
          </w:tcPr>
          <w:p w:rsidR="001B7A62" w:rsidRDefault="00D24414">
            <w:pPr>
              <w:widowControl/>
              <w:jc w:val="center"/>
              <w:rPr>
                <w:kern w:val="0"/>
                <w:szCs w:val="21"/>
              </w:rPr>
            </w:pPr>
            <w:r>
              <w:rPr>
                <w:rFonts w:hint="eastAsia"/>
                <w:kern w:val="0"/>
                <w:szCs w:val="21"/>
              </w:rPr>
              <w:t>教学设计</w:t>
            </w:r>
          </w:p>
          <w:p w:rsidR="001B7A62" w:rsidRDefault="00D24414">
            <w:pPr>
              <w:jc w:val="center"/>
              <w:rPr>
                <w:bCs/>
                <w:kern w:val="0"/>
                <w:szCs w:val="21"/>
              </w:rPr>
            </w:pPr>
            <w:r>
              <w:rPr>
                <w:rFonts w:hint="eastAsia"/>
                <w:kern w:val="0"/>
                <w:szCs w:val="21"/>
              </w:rPr>
              <w:t>（</w:t>
            </w:r>
            <w:r>
              <w:rPr>
                <w:kern w:val="0"/>
                <w:szCs w:val="21"/>
              </w:rPr>
              <w:t>15</w:t>
            </w:r>
            <w:r>
              <w:rPr>
                <w:rFonts w:hint="eastAsia"/>
                <w:kern w:val="0"/>
                <w:szCs w:val="21"/>
              </w:rPr>
              <w:t>分）</w:t>
            </w:r>
          </w:p>
        </w:tc>
        <w:tc>
          <w:tcPr>
            <w:tcW w:w="1015" w:type="pct"/>
            <w:vAlign w:val="center"/>
          </w:tcPr>
          <w:p w:rsidR="001B7A62" w:rsidRDefault="00D24414">
            <w:pPr>
              <w:widowControl/>
              <w:jc w:val="center"/>
              <w:rPr>
                <w:bCs/>
                <w:kern w:val="0"/>
                <w:szCs w:val="21"/>
              </w:rPr>
            </w:pPr>
            <w:r>
              <w:rPr>
                <w:rFonts w:hint="eastAsia"/>
                <w:bCs/>
                <w:kern w:val="0"/>
                <w:szCs w:val="21"/>
              </w:rPr>
              <w:t>教学理念</w:t>
            </w:r>
            <w:r>
              <w:rPr>
                <w:rFonts w:hint="eastAsia"/>
                <w:kern w:val="0"/>
                <w:szCs w:val="21"/>
              </w:rPr>
              <w:t>（</w:t>
            </w:r>
            <w:r>
              <w:rPr>
                <w:kern w:val="0"/>
                <w:szCs w:val="21"/>
              </w:rPr>
              <w:t>5</w:t>
            </w:r>
            <w:r>
              <w:rPr>
                <w:rFonts w:hint="eastAsia"/>
                <w:kern w:val="0"/>
                <w:szCs w:val="21"/>
              </w:rPr>
              <w:t>分）</w:t>
            </w:r>
          </w:p>
        </w:tc>
        <w:tc>
          <w:tcPr>
            <w:tcW w:w="3349" w:type="pct"/>
            <w:vAlign w:val="center"/>
          </w:tcPr>
          <w:p w:rsidR="001B7A62" w:rsidRDefault="00D24414">
            <w:pPr>
              <w:widowControl/>
              <w:rPr>
                <w:bCs/>
                <w:kern w:val="0"/>
                <w:szCs w:val="21"/>
              </w:rPr>
            </w:pPr>
            <w:r>
              <w:rPr>
                <w:rFonts w:hint="eastAsia"/>
                <w:bCs/>
                <w:kern w:val="0"/>
                <w:szCs w:val="21"/>
              </w:rPr>
              <w:t>体现教育教学理念。</w:t>
            </w:r>
            <w:r>
              <w:rPr>
                <w:rFonts w:hint="eastAsia"/>
                <w:kern w:val="0"/>
                <w:szCs w:val="21"/>
              </w:rPr>
              <w:t>教学设计结构完整，体现学科特点，关注学习者特征，教学方法选用恰当，展现教师教学智慧与经验。</w:t>
            </w:r>
          </w:p>
        </w:tc>
      </w:tr>
      <w:tr w:rsidR="001B7A62">
        <w:trPr>
          <w:trHeight w:val="881"/>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目标内容（</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教学目标符合新课程标准。教学内容安排适当，组织合理，重难点突出，能够发挥信息技术对教学的有效支撑。</w:t>
            </w:r>
          </w:p>
        </w:tc>
      </w:tr>
      <w:tr w:rsidR="001B7A62">
        <w:trPr>
          <w:trHeight w:val="503"/>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教学活动（</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教学活动科学得当，学生参与性高，效果显著。</w:t>
            </w:r>
          </w:p>
        </w:tc>
      </w:tr>
      <w:tr w:rsidR="001B7A62">
        <w:trPr>
          <w:trHeight w:val="818"/>
        </w:trPr>
        <w:tc>
          <w:tcPr>
            <w:tcW w:w="634" w:type="pct"/>
            <w:vMerge w:val="restart"/>
            <w:vAlign w:val="center"/>
          </w:tcPr>
          <w:p w:rsidR="001B7A62" w:rsidRDefault="00D24414">
            <w:pPr>
              <w:widowControl/>
              <w:jc w:val="center"/>
              <w:rPr>
                <w:kern w:val="0"/>
                <w:szCs w:val="21"/>
              </w:rPr>
            </w:pPr>
            <w:r>
              <w:rPr>
                <w:rFonts w:hint="eastAsia"/>
                <w:kern w:val="0"/>
                <w:szCs w:val="21"/>
              </w:rPr>
              <w:t>教学组织</w:t>
            </w:r>
          </w:p>
          <w:p w:rsidR="001B7A62" w:rsidRDefault="00D24414">
            <w:pPr>
              <w:widowControl/>
              <w:jc w:val="center"/>
              <w:rPr>
                <w:kern w:val="0"/>
                <w:szCs w:val="21"/>
              </w:rPr>
            </w:pPr>
            <w:r>
              <w:rPr>
                <w:rFonts w:hint="eastAsia"/>
                <w:kern w:val="0"/>
                <w:szCs w:val="21"/>
              </w:rPr>
              <w:t>（</w:t>
            </w:r>
            <w:r>
              <w:rPr>
                <w:kern w:val="0"/>
                <w:szCs w:val="21"/>
              </w:rPr>
              <w:t>20</w:t>
            </w:r>
            <w:r>
              <w:rPr>
                <w:rFonts w:hint="eastAsia"/>
                <w:kern w:val="0"/>
                <w:szCs w:val="21"/>
              </w:rPr>
              <w:t>分）</w:t>
            </w:r>
          </w:p>
        </w:tc>
        <w:tc>
          <w:tcPr>
            <w:tcW w:w="1015" w:type="pct"/>
            <w:vAlign w:val="center"/>
          </w:tcPr>
          <w:p w:rsidR="001B7A62" w:rsidRDefault="00D24414">
            <w:pPr>
              <w:widowControl/>
              <w:jc w:val="center"/>
              <w:rPr>
                <w:kern w:val="0"/>
                <w:szCs w:val="21"/>
              </w:rPr>
            </w:pPr>
            <w:r>
              <w:rPr>
                <w:rFonts w:hint="eastAsia"/>
                <w:kern w:val="0"/>
                <w:szCs w:val="21"/>
              </w:rPr>
              <w:t>教学环节（</w:t>
            </w:r>
            <w:r>
              <w:rPr>
                <w:kern w:val="0"/>
                <w:szCs w:val="21"/>
              </w:rPr>
              <w:t>10</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教学过程完整，结构严谨，各阶段教学任务明确，能够体现教学模式的特点。教学评价形式多样。</w:t>
            </w:r>
            <w:r>
              <w:rPr>
                <w:rFonts w:hint="eastAsia"/>
                <w:kern w:val="0"/>
                <w:szCs w:val="21"/>
              </w:rPr>
              <w:t xml:space="preserve"> </w:t>
            </w:r>
          </w:p>
        </w:tc>
      </w:tr>
      <w:tr w:rsidR="001B7A62">
        <w:trPr>
          <w:trHeight w:val="818"/>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教学艺术（</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教师教态大方得体，板书美观大方，普通话标准流畅、口齿清晰，循循善诱，创设快乐课堂。</w:t>
            </w:r>
          </w:p>
        </w:tc>
      </w:tr>
      <w:tr w:rsidR="001B7A62">
        <w:trPr>
          <w:trHeight w:val="818"/>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教学互动（</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师生互动流畅深入，关注全体学生学习状态，教师、学生与教学材料和媒体设备之间的互动恰切、展示充分。</w:t>
            </w:r>
          </w:p>
        </w:tc>
      </w:tr>
      <w:tr w:rsidR="001B7A62">
        <w:trPr>
          <w:trHeight w:val="937"/>
        </w:trPr>
        <w:tc>
          <w:tcPr>
            <w:tcW w:w="634" w:type="pct"/>
            <w:vMerge w:val="restart"/>
            <w:vAlign w:val="center"/>
          </w:tcPr>
          <w:p w:rsidR="001B7A62" w:rsidRDefault="00D24414">
            <w:pPr>
              <w:widowControl/>
              <w:jc w:val="center"/>
              <w:rPr>
                <w:kern w:val="0"/>
                <w:szCs w:val="21"/>
              </w:rPr>
            </w:pPr>
            <w:r>
              <w:rPr>
                <w:rFonts w:hint="eastAsia"/>
                <w:kern w:val="0"/>
                <w:szCs w:val="21"/>
              </w:rPr>
              <w:t>教学创新</w:t>
            </w:r>
          </w:p>
          <w:p w:rsidR="001B7A62" w:rsidRDefault="00D24414">
            <w:pPr>
              <w:widowControl/>
              <w:jc w:val="center"/>
              <w:rPr>
                <w:kern w:val="0"/>
                <w:szCs w:val="21"/>
              </w:rPr>
            </w:pPr>
            <w:r>
              <w:rPr>
                <w:rFonts w:hint="eastAsia"/>
                <w:kern w:val="0"/>
                <w:szCs w:val="21"/>
              </w:rPr>
              <w:t>（</w:t>
            </w:r>
            <w:r>
              <w:rPr>
                <w:kern w:val="0"/>
                <w:szCs w:val="21"/>
              </w:rPr>
              <w:t>25</w:t>
            </w:r>
            <w:r>
              <w:rPr>
                <w:rFonts w:hint="eastAsia"/>
                <w:kern w:val="0"/>
                <w:szCs w:val="21"/>
              </w:rPr>
              <w:t>分）</w:t>
            </w:r>
          </w:p>
        </w:tc>
        <w:tc>
          <w:tcPr>
            <w:tcW w:w="1015" w:type="pct"/>
            <w:vAlign w:val="center"/>
          </w:tcPr>
          <w:p w:rsidR="001B7A62" w:rsidRDefault="00D24414">
            <w:pPr>
              <w:widowControl/>
              <w:jc w:val="center"/>
              <w:rPr>
                <w:kern w:val="0"/>
                <w:szCs w:val="21"/>
              </w:rPr>
            </w:pPr>
            <w:r>
              <w:rPr>
                <w:rFonts w:hint="eastAsia"/>
                <w:kern w:val="0"/>
                <w:szCs w:val="21"/>
              </w:rPr>
              <w:t>创新性（</w:t>
            </w:r>
            <w:r>
              <w:rPr>
                <w:kern w:val="0"/>
                <w:szCs w:val="21"/>
              </w:rPr>
              <w:t>15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富有个性化的教学风格，彰显信息时代的教与学特征，有利于促进学生创新能力培养。</w:t>
            </w:r>
          </w:p>
        </w:tc>
      </w:tr>
      <w:tr w:rsidR="001B7A62">
        <w:trPr>
          <w:trHeight w:val="818"/>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示范性（</w:t>
            </w:r>
            <w:r>
              <w:rPr>
                <w:kern w:val="0"/>
                <w:szCs w:val="21"/>
              </w:rPr>
              <w:t>10</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教学符合学科和学生认知特点，教学活动设计和组织形式科学，具有较强的可操作性，利于推广普及。</w:t>
            </w:r>
          </w:p>
        </w:tc>
      </w:tr>
      <w:tr w:rsidR="001B7A62">
        <w:trPr>
          <w:trHeight w:val="818"/>
        </w:trPr>
        <w:tc>
          <w:tcPr>
            <w:tcW w:w="634" w:type="pct"/>
            <w:vMerge w:val="restart"/>
            <w:vAlign w:val="center"/>
          </w:tcPr>
          <w:p w:rsidR="001B7A62" w:rsidRDefault="00D24414">
            <w:pPr>
              <w:widowControl/>
              <w:jc w:val="center"/>
              <w:rPr>
                <w:kern w:val="0"/>
                <w:szCs w:val="21"/>
              </w:rPr>
            </w:pPr>
            <w:r>
              <w:rPr>
                <w:rFonts w:hint="eastAsia"/>
                <w:kern w:val="0"/>
                <w:szCs w:val="21"/>
              </w:rPr>
              <w:t>教学效果</w:t>
            </w:r>
          </w:p>
          <w:p w:rsidR="001B7A62" w:rsidRDefault="00D24414">
            <w:pPr>
              <w:widowControl/>
              <w:jc w:val="center"/>
              <w:rPr>
                <w:kern w:val="0"/>
                <w:szCs w:val="21"/>
              </w:rPr>
            </w:pPr>
            <w:r>
              <w:rPr>
                <w:rFonts w:hint="eastAsia"/>
                <w:kern w:val="0"/>
                <w:szCs w:val="21"/>
              </w:rPr>
              <w:t>（</w:t>
            </w:r>
            <w:r>
              <w:rPr>
                <w:kern w:val="0"/>
                <w:szCs w:val="21"/>
              </w:rPr>
              <w:t>15</w:t>
            </w:r>
            <w:r>
              <w:rPr>
                <w:rFonts w:hint="eastAsia"/>
                <w:kern w:val="0"/>
                <w:szCs w:val="21"/>
              </w:rPr>
              <w:t>分）</w:t>
            </w:r>
          </w:p>
        </w:tc>
        <w:tc>
          <w:tcPr>
            <w:tcW w:w="1015" w:type="pct"/>
            <w:vAlign w:val="center"/>
          </w:tcPr>
          <w:p w:rsidR="001B7A62" w:rsidRDefault="00D24414">
            <w:pPr>
              <w:widowControl/>
              <w:jc w:val="center"/>
              <w:rPr>
                <w:kern w:val="0"/>
                <w:szCs w:val="21"/>
              </w:rPr>
            </w:pPr>
            <w:r>
              <w:rPr>
                <w:rFonts w:hint="eastAsia"/>
                <w:kern w:val="0"/>
                <w:szCs w:val="21"/>
              </w:rPr>
              <w:t>学习状态（</w:t>
            </w:r>
            <w:r>
              <w:rPr>
                <w:kern w:val="0"/>
                <w:szCs w:val="21"/>
              </w:rPr>
              <w:t>8</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学生积极主动参加教学活动，思维活跃，学习气氛轻松、积极、和谐。</w:t>
            </w:r>
          </w:p>
        </w:tc>
      </w:tr>
      <w:tr w:rsidR="001B7A62">
        <w:trPr>
          <w:trHeight w:val="671"/>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目标达成（</w:t>
            </w:r>
            <w:r>
              <w:rPr>
                <w:kern w:val="0"/>
                <w:szCs w:val="21"/>
              </w:rPr>
              <w:t>7</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完成教学目标的要求，关照全体学学习和发展。</w:t>
            </w:r>
          </w:p>
        </w:tc>
      </w:tr>
      <w:tr w:rsidR="001B7A62">
        <w:trPr>
          <w:trHeight w:val="1221"/>
        </w:trPr>
        <w:tc>
          <w:tcPr>
            <w:tcW w:w="634" w:type="pct"/>
            <w:vMerge w:val="restart"/>
            <w:vAlign w:val="center"/>
          </w:tcPr>
          <w:p w:rsidR="001B7A62" w:rsidRDefault="00D24414">
            <w:pPr>
              <w:widowControl/>
              <w:jc w:val="center"/>
              <w:rPr>
                <w:kern w:val="0"/>
                <w:szCs w:val="21"/>
              </w:rPr>
            </w:pPr>
            <w:r>
              <w:rPr>
                <w:rFonts w:hint="eastAsia"/>
                <w:kern w:val="0"/>
                <w:szCs w:val="21"/>
              </w:rPr>
              <w:t>制作技艺</w:t>
            </w:r>
          </w:p>
          <w:p w:rsidR="001B7A62" w:rsidRDefault="00D24414">
            <w:pPr>
              <w:widowControl/>
              <w:jc w:val="center"/>
              <w:rPr>
                <w:kern w:val="0"/>
                <w:szCs w:val="21"/>
              </w:rPr>
            </w:pPr>
            <w:r>
              <w:rPr>
                <w:rFonts w:hint="eastAsia"/>
                <w:kern w:val="0"/>
                <w:szCs w:val="21"/>
              </w:rPr>
              <w:t>（</w:t>
            </w:r>
            <w:r>
              <w:rPr>
                <w:kern w:val="0"/>
                <w:szCs w:val="21"/>
              </w:rPr>
              <w:t>10</w:t>
            </w:r>
            <w:r>
              <w:rPr>
                <w:rFonts w:hint="eastAsia"/>
                <w:kern w:val="0"/>
                <w:szCs w:val="21"/>
              </w:rPr>
              <w:t>分）</w:t>
            </w:r>
          </w:p>
        </w:tc>
        <w:tc>
          <w:tcPr>
            <w:tcW w:w="1015" w:type="pct"/>
            <w:vAlign w:val="center"/>
          </w:tcPr>
          <w:p w:rsidR="001B7A62" w:rsidRDefault="00D24414">
            <w:pPr>
              <w:widowControl/>
              <w:jc w:val="center"/>
              <w:rPr>
                <w:kern w:val="0"/>
                <w:szCs w:val="21"/>
              </w:rPr>
            </w:pPr>
            <w:r>
              <w:rPr>
                <w:rFonts w:hint="eastAsia"/>
                <w:kern w:val="0"/>
                <w:szCs w:val="21"/>
              </w:rPr>
              <w:t>制作水准（</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视频制作精良，画面清晰，音质流畅。拍摄和制作符合影视基本原理，完整再现课堂原貌，精准展示师生、生生之间以及师生与教学媒体设备之间的互动。</w:t>
            </w:r>
          </w:p>
        </w:tc>
      </w:tr>
      <w:tr w:rsidR="001B7A62">
        <w:trPr>
          <w:trHeight w:val="912"/>
        </w:trPr>
        <w:tc>
          <w:tcPr>
            <w:tcW w:w="634" w:type="pct"/>
            <w:vMerge/>
            <w:vAlign w:val="center"/>
          </w:tcPr>
          <w:p w:rsidR="001B7A62" w:rsidRDefault="001B7A62">
            <w:pPr>
              <w:widowControl/>
              <w:jc w:val="center"/>
              <w:rPr>
                <w:kern w:val="0"/>
                <w:szCs w:val="21"/>
              </w:rPr>
            </w:pPr>
          </w:p>
        </w:tc>
        <w:tc>
          <w:tcPr>
            <w:tcW w:w="1015" w:type="pct"/>
            <w:vAlign w:val="center"/>
          </w:tcPr>
          <w:p w:rsidR="001B7A62" w:rsidRDefault="00D24414">
            <w:pPr>
              <w:widowControl/>
              <w:jc w:val="center"/>
              <w:rPr>
                <w:kern w:val="0"/>
                <w:szCs w:val="21"/>
              </w:rPr>
            </w:pPr>
            <w:r>
              <w:rPr>
                <w:rFonts w:hint="eastAsia"/>
                <w:kern w:val="0"/>
                <w:szCs w:val="21"/>
              </w:rPr>
              <w:t>推广交流（</w:t>
            </w:r>
            <w:r>
              <w:rPr>
                <w:kern w:val="0"/>
                <w:szCs w:val="21"/>
              </w:rPr>
              <w:t>5</w:t>
            </w:r>
            <w:r>
              <w:rPr>
                <w:rFonts w:hint="eastAsia"/>
                <w:kern w:val="0"/>
                <w:szCs w:val="21"/>
              </w:rPr>
              <w:t>分）</w:t>
            </w:r>
          </w:p>
        </w:tc>
        <w:tc>
          <w:tcPr>
            <w:tcW w:w="3349" w:type="pct"/>
            <w:vAlign w:val="center"/>
          </w:tcPr>
          <w:p w:rsidR="001B7A62" w:rsidRDefault="00D24414">
            <w:pPr>
              <w:widowControl/>
              <w:rPr>
                <w:kern w:val="0"/>
                <w:szCs w:val="21"/>
              </w:rPr>
            </w:pPr>
            <w:r>
              <w:rPr>
                <w:rFonts w:hint="eastAsia"/>
                <w:kern w:val="0"/>
                <w:szCs w:val="21"/>
              </w:rPr>
              <w:t>满足大面积推广交流的要求，有利于在更大范围分享优秀教师的教学经验。</w:t>
            </w:r>
          </w:p>
        </w:tc>
      </w:tr>
    </w:tbl>
    <w:p w:rsidR="001B7A62" w:rsidRDefault="00D24414">
      <w:pPr>
        <w:spacing w:afterLines="50" w:after="156"/>
        <w:ind w:firstLineChars="200" w:firstLine="562"/>
        <w:rPr>
          <w:rFonts w:eastAsia="黑体"/>
          <w:b/>
          <w:bCs/>
          <w:sz w:val="28"/>
          <w:szCs w:val="28"/>
        </w:rPr>
      </w:pPr>
      <w:r>
        <w:rPr>
          <w:rFonts w:ascii="黑体" w:eastAsia="楷体_GB2312" w:hint="eastAsia"/>
          <w:b/>
          <w:bCs/>
          <w:sz w:val="28"/>
          <w:szCs w:val="28"/>
        </w:rPr>
        <w:br w:type="page"/>
      </w:r>
      <w:r>
        <w:rPr>
          <w:rFonts w:ascii="黑体" w:eastAsia="楷体_GB2312" w:hint="eastAsia"/>
          <w:b/>
          <w:bCs/>
          <w:sz w:val="28"/>
          <w:szCs w:val="28"/>
        </w:rPr>
        <w:lastRenderedPageBreak/>
        <w:t>4.</w:t>
      </w:r>
      <w:r>
        <w:rPr>
          <w:rFonts w:ascii="黑体" w:eastAsia="楷体_GB2312"/>
          <w:b/>
          <w:bCs/>
          <w:sz w:val="28"/>
          <w:szCs w:val="28"/>
        </w:rPr>
        <w:t>STEAM</w:t>
      </w:r>
      <w:r>
        <w:rPr>
          <w:rFonts w:ascii="黑体" w:eastAsia="楷体_GB2312" w:hint="eastAsia"/>
          <w:b/>
          <w:bCs/>
          <w:sz w:val="28"/>
          <w:szCs w:val="28"/>
        </w:rPr>
        <w:t>课程案例评审标准</w:t>
      </w:r>
    </w:p>
    <w:tbl>
      <w:tblPr>
        <w:tblW w:w="7907" w:type="dxa"/>
        <w:tblInd w:w="43" w:type="dxa"/>
        <w:tblLayout w:type="fixed"/>
        <w:tblCellMar>
          <w:top w:w="15" w:type="dxa"/>
          <w:left w:w="15" w:type="dxa"/>
          <w:bottom w:w="15" w:type="dxa"/>
          <w:right w:w="15" w:type="dxa"/>
        </w:tblCellMar>
        <w:tblLook w:val="04A0" w:firstRow="1" w:lastRow="0" w:firstColumn="1" w:lastColumn="0" w:noHBand="0" w:noVBand="1"/>
      </w:tblPr>
      <w:tblGrid>
        <w:gridCol w:w="998"/>
        <w:gridCol w:w="1613"/>
        <w:gridCol w:w="5296"/>
      </w:tblGrid>
      <w:tr w:rsidR="001B7A62">
        <w:trPr>
          <w:trHeight w:val="827"/>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项目价值</w:t>
            </w:r>
          </w:p>
          <w:p w:rsidR="001B7A62" w:rsidRDefault="00D24414">
            <w:pPr>
              <w:widowControl/>
              <w:jc w:val="center"/>
              <w:textAlignment w:val="center"/>
              <w:rPr>
                <w:szCs w:val="21"/>
              </w:rPr>
            </w:pPr>
            <w:r>
              <w:rPr>
                <w:kern w:val="0"/>
                <w:szCs w:val="21"/>
              </w:rPr>
              <w:t>（</w:t>
            </w:r>
            <w:r>
              <w:rPr>
                <w:kern w:val="0"/>
                <w:szCs w:val="21"/>
              </w:rPr>
              <w:t>20</w:t>
            </w:r>
            <w:r>
              <w:rPr>
                <w:kern w:val="0"/>
                <w:szCs w:val="21"/>
              </w:rPr>
              <w:t>分）</w:t>
            </w: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rFonts w:hint="eastAsia"/>
                <w:kern w:val="0"/>
                <w:szCs w:val="21"/>
              </w:rPr>
              <w:t>跨学科性</w:t>
            </w:r>
            <w:r>
              <w:rPr>
                <w:kern w:val="0"/>
                <w:szCs w:val="21"/>
              </w:rPr>
              <w:t>（</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项目目标定义明确，围绕跨学科概念或某一学科核心概念，将多个学科领域的内容予以融合，形成跨学科学习主题或项目任务。</w:t>
            </w:r>
          </w:p>
        </w:tc>
      </w:tr>
      <w:tr w:rsidR="001B7A62">
        <w:trPr>
          <w:trHeight w:val="827"/>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联系生活（</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项目源于生活现象或与现实生活中的实际问题相关，对于学生成长具有积极意义，有利于学生认识和理解社会生活。</w:t>
            </w:r>
          </w:p>
        </w:tc>
      </w:tr>
      <w:tr w:rsidR="001B7A62">
        <w:trPr>
          <w:trHeight w:val="771"/>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学习支持</w:t>
            </w:r>
          </w:p>
          <w:p w:rsidR="001B7A62" w:rsidRDefault="00D24414">
            <w:pPr>
              <w:widowControl/>
              <w:jc w:val="center"/>
              <w:textAlignment w:val="center"/>
              <w:rPr>
                <w:szCs w:val="21"/>
              </w:rPr>
            </w:pPr>
            <w:r>
              <w:rPr>
                <w:kern w:val="0"/>
                <w:szCs w:val="21"/>
              </w:rPr>
              <w:t>（</w:t>
            </w:r>
            <w:r>
              <w:rPr>
                <w:kern w:val="0"/>
                <w:szCs w:val="21"/>
              </w:rPr>
              <w:t>15</w:t>
            </w:r>
            <w:r>
              <w:rPr>
                <w:kern w:val="0"/>
                <w:szCs w:val="21"/>
              </w:rPr>
              <w:t>分）</w:t>
            </w: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活动设计（</w:t>
            </w:r>
            <w:r>
              <w:rPr>
                <w:kern w:val="0"/>
                <w:szCs w:val="21"/>
              </w:rPr>
              <w:t>5</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课程活动设计简洁明晰，符合学生年龄特点，体现学习者中心和学习主体性。</w:t>
            </w:r>
          </w:p>
        </w:tc>
      </w:tr>
      <w:tr w:rsidR="001B7A62">
        <w:trPr>
          <w:trHeight w:val="876"/>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学习内容（</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包含项目学习的完整环节，能体现学生定义问题、解决问题、交流反馈等学习过程，学习内容符合</w:t>
            </w:r>
            <w:r>
              <w:rPr>
                <w:kern w:val="0"/>
                <w:szCs w:val="21"/>
              </w:rPr>
              <w:t>STEAM</w:t>
            </w:r>
            <w:r>
              <w:rPr>
                <w:kern w:val="0"/>
                <w:szCs w:val="21"/>
              </w:rPr>
              <w:t>的学科要素和特点。</w:t>
            </w:r>
          </w:p>
        </w:tc>
      </w:tr>
      <w:tr w:rsidR="001B7A62">
        <w:trPr>
          <w:trHeight w:val="827"/>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rFonts w:hint="eastAsia"/>
                <w:kern w:val="0"/>
                <w:szCs w:val="21"/>
              </w:rPr>
              <w:t>课程</w:t>
            </w:r>
            <w:r>
              <w:rPr>
                <w:kern w:val="0"/>
                <w:szCs w:val="21"/>
              </w:rPr>
              <w:t>资源（</w:t>
            </w:r>
            <w:r>
              <w:rPr>
                <w:kern w:val="0"/>
                <w:szCs w:val="21"/>
              </w:rPr>
              <w:t>15</w:t>
            </w:r>
            <w:r>
              <w:rPr>
                <w:kern w:val="0"/>
                <w:szCs w:val="21"/>
              </w:rPr>
              <w:t>分）</w:t>
            </w: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资源运用（</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积极、合理、恰当地使用不同的信息化资源，与教与学过程深度融合，拓展学生视野，提升教学效益，创新教学过程。</w:t>
            </w:r>
          </w:p>
        </w:tc>
      </w:tr>
      <w:tr w:rsidR="001B7A62">
        <w:trPr>
          <w:trHeight w:val="600"/>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寓教于乐（</w:t>
            </w:r>
            <w:r>
              <w:rPr>
                <w:kern w:val="0"/>
                <w:szCs w:val="21"/>
              </w:rPr>
              <w:t>5</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信息化资源具有趣味性，寓教于乐，激发学生学习热情。</w:t>
            </w:r>
          </w:p>
        </w:tc>
      </w:tr>
      <w:tr w:rsidR="001B7A62">
        <w:trPr>
          <w:trHeight w:val="551"/>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教学创新</w:t>
            </w:r>
          </w:p>
          <w:p w:rsidR="001B7A62" w:rsidRDefault="00D24414">
            <w:pPr>
              <w:widowControl/>
              <w:jc w:val="center"/>
              <w:textAlignment w:val="center"/>
              <w:rPr>
                <w:szCs w:val="21"/>
              </w:rPr>
            </w:pPr>
            <w:r>
              <w:rPr>
                <w:kern w:val="0"/>
                <w:szCs w:val="21"/>
              </w:rPr>
              <w:t>（</w:t>
            </w:r>
            <w:r>
              <w:rPr>
                <w:kern w:val="0"/>
                <w:szCs w:val="21"/>
              </w:rPr>
              <w:t>30</w:t>
            </w:r>
            <w:r>
              <w:rPr>
                <w:kern w:val="0"/>
                <w:szCs w:val="21"/>
              </w:rPr>
              <w:t>分）</w:t>
            </w: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合作学习（</w:t>
            </w:r>
            <w:r>
              <w:rPr>
                <w:kern w:val="0"/>
                <w:szCs w:val="21"/>
              </w:rPr>
              <w:t>5</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根据项目需要，学生有以小组合作的方式开展学习的经历。</w:t>
            </w:r>
          </w:p>
        </w:tc>
      </w:tr>
      <w:tr w:rsidR="001B7A62">
        <w:trPr>
          <w:trHeight w:val="771"/>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思维发展（</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教学中引导学生使用思维工具，应用思维图、图画、动画等思维可视化手段来培养学生思维习惯和问题分析能力。</w:t>
            </w:r>
          </w:p>
        </w:tc>
      </w:tr>
      <w:tr w:rsidR="001B7A62">
        <w:trPr>
          <w:trHeight w:val="771"/>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学科融合（</w:t>
            </w:r>
            <w:r>
              <w:rPr>
                <w:kern w:val="0"/>
                <w:szCs w:val="21"/>
              </w:rPr>
              <w:t>10</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在教学过程中，将</w:t>
            </w:r>
            <w:r>
              <w:rPr>
                <w:kern w:val="0"/>
                <w:szCs w:val="21"/>
              </w:rPr>
              <w:t>STEAM</w:t>
            </w:r>
            <w:r>
              <w:rPr>
                <w:kern w:val="0"/>
                <w:szCs w:val="21"/>
              </w:rPr>
              <w:t>多学科有效融合和统整，做中学、学中做，体现跨学科学习的特色和亮点。</w:t>
            </w:r>
          </w:p>
        </w:tc>
      </w:tr>
      <w:tr w:rsidR="001B7A62">
        <w:trPr>
          <w:trHeight w:val="771"/>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szCs w:val="21"/>
              </w:rPr>
            </w:pPr>
            <w:r>
              <w:rPr>
                <w:kern w:val="0"/>
                <w:szCs w:val="21"/>
              </w:rPr>
              <w:t>实践指导（</w:t>
            </w:r>
            <w:r>
              <w:rPr>
                <w:kern w:val="0"/>
                <w:szCs w:val="21"/>
              </w:rPr>
              <w:t>5</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left"/>
              <w:textAlignment w:val="center"/>
              <w:rPr>
                <w:szCs w:val="21"/>
              </w:rPr>
            </w:pPr>
            <w:r>
              <w:rPr>
                <w:kern w:val="0"/>
                <w:szCs w:val="21"/>
              </w:rPr>
              <w:t>对学生需要习得的新技能，能够提供符合学生认知水平有效指导。除教师指导外，也可以引入相关专业人士的指导和支持。</w:t>
            </w:r>
          </w:p>
        </w:tc>
      </w:tr>
      <w:tr w:rsidR="001B7A62">
        <w:trPr>
          <w:trHeight w:val="408"/>
        </w:trPr>
        <w:tc>
          <w:tcPr>
            <w:tcW w:w="998"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教学效果</w:t>
            </w:r>
          </w:p>
          <w:p w:rsidR="001B7A62" w:rsidRDefault="00D24414">
            <w:pPr>
              <w:widowControl/>
              <w:jc w:val="center"/>
              <w:textAlignment w:val="center"/>
              <w:rPr>
                <w:kern w:val="0"/>
                <w:szCs w:val="21"/>
              </w:rPr>
            </w:pPr>
            <w:r>
              <w:rPr>
                <w:kern w:val="0"/>
                <w:szCs w:val="21"/>
              </w:rPr>
              <w:t>（</w:t>
            </w:r>
            <w:r>
              <w:rPr>
                <w:kern w:val="0"/>
                <w:szCs w:val="21"/>
              </w:rPr>
              <w:t>20</w:t>
            </w:r>
            <w:r>
              <w:rPr>
                <w:kern w:val="0"/>
                <w:szCs w:val="21"/>
              </w:rPr>
              <w:t>分）</w:t>
            </w:r>
          </w:p>
        </w:tc>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目标达成（</w:t>
            </w:r>
            <w:r>
              <w:rPr>
                <w:kern w:val="0"/>
                <w:szCs w:val="21"/>
              </w:rPr>
              <w:t>10</w:t>
            </w:r>
            <w:r>
              <w:rPr>
                <w:kern w:val="0"/>
                <w:szCs w:val="21"/>
              </w:rPr>
              <w:t>分）</w:t>
            </w:r>
          </w:p>
        </w:tc>
        <w:tc>
          <w:tcPr>
            <w:tcW w:w="5296"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textAlignment w:val="center"/>
              <w:rPr>
                <w:szCs w:val="21"/>
              </w:rPr>
            </w:pPr>
            <w:r>
              <w:rPr>
                <w:kern w:val="0"/>
                <w:szCs w:val="21"/>
              </w:rPr>
              <w:t>完成设定的教学目标，学生能形成解决问题的方案或完成相应的项目学习任务。</w:t>
            </w:r>
          </w:p>
        </w:tc>
      </w:tr>
      <w:tr w:rsidR="001B7A62">
        <w:trPr>
          <w:trHeight w:val="408"/>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kern w:val="0"/>
                <w:szCs w:val="21"/>
              </w:rPr>
            </w:pPr>
          </w:p>
        </w:tc>
        <w:tc>
          <w:tcPr>
            <w:tcW w:w="1613"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kern w:val="0"/>
                <w:szCs w:val="21"/>
              </w:rPr>
            </w:pPr>
          </w:p>
        </w:tc>
        <w:tc>
          <w:tcPr>
            <w:tcW w:w="5296"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rPr>
                <w:szCs w:val="21"/>
              </w:rPr>
            </w:pPr>
          </w:p>
        </w:tc>
      </w:tr>
      <w:tr w:rsidR="001B7A62">
        <w:trPr>
          <w:trHeight w:val="771"/>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kern w:val="0"/>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多元评价（</w:t>
            </w:r>
            <w:r>
              <w:rPr>
                <w:kern w:val="0"/>
                <w:szCs w:val="21"/>
              </w:rPr>
              <w:t>5</w:t>
            </w:r>
            <w:r>
              <w:rPr>
                <w:kern w:val="0"/>
                <w:szCs w:val="21"/>
              </w:rPr>
              <w:t>分）</w:t>
            </w:r>
          </w:p>
        </w:tc>
        <w:tc>
          <w:tcPr>
            <w:tcW w:w="5296" w:type="dxa"/>
            <w:tcBorders>
              <w:top w:val="single" w:sz="4" w:space="0" w:color="000000"/>
              <w:left w:val="single" w:sz="4" w:space="0" w:color="000000"/>
              <w:bottom w:val="single" w:sz="4" w:space="0" w:color="000000"/>
              <w:right w:val="single" w:sz="4" w:space="0" w:color="000000"/>
            </w:tcBorders>
            <w:vAlign w:val="center"/>
          </w:tcPr>
          <w:p w:rsidR="001B7A62" w:rsidRDefault="00D24414">
            <w:pPr>
              <w:rPr>
                <w:szCs w:val="21"/>
              </w:rPr>
            </w:pPr>
            <w:r>
              <w:rPr>
                <w:kern w:val="0"/>
                <w:szCs w:val="21"/>
              </w:rPr>
              <w:t>评价对象和维度契合课程内容，充分体现跨学科学习内容的全方位评价，如项目完成度、团队合作、表达交流、思维训练等。</w:t>
            </w:r>
          </w:p>
        </w:tc>
      </w:tr>
      <w:tr w:rsidR="001B7A62">
        <w:trPr>
          <w:trHeight w:val="573"/>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kern w:val="0"/>
                <w:szCs w:val="21"/>
              </w:rPr>
            </w:pPr>
          </w:p>
        </w:tc>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kern w:val="0"/>
                <w:szCs w:val="21"/>
              </w:rPr>
            </w:pPr>
            <w:r>
              <w:rPr>
                <w:kern w:val="0"/>
                <w:szCs w:val="21"/>
              </w:rPr>
              <w:t>凸显特色（</w:t>
            </w:r>
            <w:r>
              <w:rPr>
                <w:kern w:val="0"/>
                <w:szCs w:val="21"/>
              </w:rPr>
              <w:t>5</w:t>
            </w:r>
            <w:r>
              <w:rPr>
                <w:kern w:val="0"/>
                <w:szCs w:val="21"/>
              </w:rPr>
              <w:t>分）</w:t>
            </w:r>
          </w:p>
        </w:tc>
        <w:tc>
          <w:tcPr>
            <w:tcW w:w="5296" w:type="dxa"/>
            <w:vMerge w:val="restart"/>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textAlignment w:val="center"/>
              <w:rPr>
                <w:kern w:val="0"/>
                <w:szCs w:val="21"/>
              </w:rPr>
            </w:pPr>
            <w:r>
              <w:rPr>
                <w:kern w:val="0"/>
                <w:szCs w:val="21"/>
              </w:rPr>
              <w:t>按文件要求提供的</w:t>
            </w:r>
            <w:r>
              <w:rPr>
                <w:kern w:val="0"/>
                <w:szCs w:val="21"/>
              </w:rPr>
              <w:t>STEAM</w:t>
            </w:r>
            <w:r>
              <w:rPr>
                <w:kern w:val="0"/>
                <w:szCs w:val="21"/>
              </w:rPr>
              <w:t>课程案例，内容完整、展示充分、特色鲜明，充分体现</w:t>
            </w:r>
            <w:r>
              <w:rPr>
                <w:kern w:val="0"/>
                <w:szCs w:val="21"/>
              </w:rPr>
              <w:t>STEAM</w:t>
            </w:r>
            <w:r>
              <w:rPr>
                <w:kern w:val="0"/>
                <w:szCs w:val="21"/>
              </w:rPr>
              <w:t>课程的开发建设理念和教学应用成效。</w:t>
            </w:r>
          </w:p>
        </w:tc>
      </w:tr>
      <w:tr w:rsidR="001B7A62">
        <w:trPr>
          <w:trHeight w:val="420"/>
        </w:trPr>
        <w:tc>
          <w:tcPr>
            <w:tcW w:w="998"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1613"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szCs w:val="21"/>
              </w:rPr>
            </w:pPr>
          </w:p>
        </w:tc>
        <w:tc>
          <w:tcPr>
            <w:tcW w:w="5296" w:type="dxa"/>
            <w:vMerge/>
            <w:tcBorders>
              <w:top w:val="single" w:sz="4" w:space="0" w:color="000000"/>
              <w:left w:val="single" w:sz="4" w:space="0" w:color="000000"/>
              <w:bottom w:val="single" w:sz="4" w:space="0" w:color="000000"/>
              <w:right w:val="single" w:sz="4" w:space="0" w:color="000000"/>
            </w:tcBorders>
            <w:vAlign w:val="center"/>
          </w:tcPr>
          <w:p w:rsidR="001B7A62" w:rsidRDefault="001B7A62">
            <w:pPr>
              <w:rPr>
                <w:szCs w:val="21"/>
              </w:rPr>
            </w:pPr>
          </w:p>
        </w:tc>
      </w:tr>
    </w:tbl>
    <w:p w:rsidR="001B7A62" w:rsidRDefault="00D24414">
      <w:pPr>
        <w:spacing w:line="560" w:lineRule="exact"/>
        <w:ind w:firstLineChars="200" w:firstLine="640"/>
        <w:rPr>
          <w:rFonts w:eastAsia="黑体"/>
          <w:sz w:val="32"/>
          <w:szCs w:val="32"/>
        </w:rPr>
      </w:pPr>
      <w:r>
        <w:rPr>
          <w:rFonts w:eastAsia="黑体" w:hint="eastAsia"/>
          <w:sz w:val="32"/>
          <w:szCs w:val="32"/>
        </w:rPr>
        <w:t>三、教育信息化应用案例遴选要求</w:t>
      </w:r>
    </w:p>
    <w:p w:rsidR="001B7A62" w:rsidRDefault="00D24414">
      <w:pPr>
        <w:widowControl/>
        <w:spacing w:line="560" w:lineRule="exact"/>
        <w:ind w:firstLineChars="200" w:firstLine="640"/>
        <w:rPr>
          <w:rFonts w:eastAsia="仿宋_GB2312"/>
          <w:kern w:val="0"/>
          <w:sz w:val="32"/>
          <w:szCs w:val="32"/>
        </w:rPr>
      </w:pPr>
      <w:r>
        <w:rPr>
          <w:rFonts w:eastAsia="仿宋_GB2312" w:hint="eastAsia"/>
          <w:kern w:val="0"/>
          <w:sz w:val="32"/>
          <w:szCs w:val="32"/>
        </w:rPr>
        <w:lastRenderedPageBreak/>
        <w:t>教育信息化应用案例分区域案例和学校案例两类。区域案例重点阐述县（区）推进教育信息化、支撑教育改革和教育现代化发展等方面的举措和成效。学校案例突出信息化与教育教学、教育管理、课程建设、教师发展、办学特色等深度融合的经验与做法。区域和学校案例应用案例要体现教育信息化工作的思路、举措、实效、创新及特色，应具有示范性和典型性。</w:t>
      </w:r>
    </w:p>
    <w:p w:rsidR="001B7A62" w:rsidRDefault="00D24414">
      <w:pPr>
        <w:pStyle w:val="p0"/>
        <w:spacing w:before="0" w:beforeAutospacing="0" w:after="0" w:afterAutospacing="0" w:line="560" w:lineRule="exact"/>
        <w:ind w:firstLineChars="200" w:firstLine="640"/>
        <w:jc w:val="both"/>
        <w:rPr>
          <w:rFonts w:ascii="Times New Roman" w:eastAsia="仿宋_GB2312" w:hAnsi="Times New Roman" w:cs="Times New Roman"/>
          <w:color w:val="auto"/>
          <w:sz w:val="32"/>
          <w:szCs w:val="32"/>
        </w:rPr>
      </w:pPr>
      <w:r>
        <w:rPr>
          <w:rFonts w:ascii="仿宋_GB2312" w:eastAsia="仿宋_GB2312" w:hAnsi="Arial" w:cs="Arial" w:hint="eastAsia"/>
          <w:color w:val="auto"/>
          <w:sz w:val="32"/>
          <w:szCs w:val="32"/>
        </w:rPr>
        <w:t>（一）应用案例推荐材料按照</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1+N</w:t>
      </w:r>
      <w:r>
        <w:rPr>
          <w:rFonts w:ascii="Times New Roman" w:eastAsia="仿宋_GB2312" w:hAnsi="Times New Roman" w:cs="Times New Roman" w:hint="eastAsia"/>
          <w:color w:val="auto"/>
          <w:sz w:val="32"/>
          <w:szCs w:val="32"/>
        </w:rPr>
        <w:t>”案</w:t>
      </w:r>
      <w:r>
        <w:rPr>
          <w:rFonts w:ascii="Times New Roman" w:eastAsia="仿宋_GB2312" w:hAnsi="Times New Roman" w:cs="Times New Roman"/>
          <w:color w:val="auto"/>
          <w:sz w:val="32"/>
          <w:szCs w:val="32"/>
        </w:rPr>
        <w:t>例包</w:t>
      </w:r>
      <w:r>
        <w:rPr>
          <w:rFonts w:ascii="Times New Roman" w:eastAsia="仿宋_GB2312" w:hAnsi="Times New Roman" w:cs="Times New Roman" w:hint="eastAsia"/>
          <w:color w:val="auto"/>
          <w:sz w:val="32"/>
          <w:szCs w:val="32"/>
        </w:rPr>
        <w:t>形式</w:t>
      </w:r>
      <w:r>
        <w:rPr>
          <w:rFonts w:ascii="Times New Roman" w:eastAsia="仿宋_GB2312" w:hAnsi="Times New Roman" w:cs="Times New Roman"/>
          <w:color w:val="auto"/>
          <w:sz w:val="32"/>
          <w:szCs w:val="32"/>
        </w:rPr>
        <w:t>提交：</w:t>
      </w:r>
    </w:p>
    <w:p w:rsidR="001B7A62" w:rsidRDefault="00D24414">
      <w:pPr>
        <w:pStyle w:val="p0"/>
        <w:spacing w:before="0" w:beforeAutospacing="0" w:after="0" w:afterAutospacing="0"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份文字材料</w:t>
      </w:r>
      <w:r>
        <w:rPr>
          <w:rFonts w:ascii="Times New Roman" w:eastAsia="仿宋_GB2312" w:hAnsi="Times New Roman" w:cs="Times New Roman" w:hint="eastAsia"/>
          <w:color w:val="auto"/>
          <w:sz w:val="32"/>
          <w:szCs w:val="32"/>
        </w:rPr>
        <w:t>，介绍和说明案例内容，</w:t>
      </w:r>
      <w:r>
        <w:rPr>
          <w:rFonts w:ascii="Times New Roman" w:eastAsia="仿宋_GB2312" w:hAnsi="Times New Roman" w:cs="Times New Roman"/>
          <w:color w:val="auto"/>
          <w:sz w:val="32"/>
          <w:szCs w:val="32"/>
        </w:rPr>
        <w:t>注重过程性、真实性和时效性，文字以第三人称撰写，字数</w:t>
      </w:r>
      <w:r>
        <w:rPr>
          <w:rFonts w:ascii="Times New Roman" w:eastAsia="仿宋_GB2312" w:hAnsi="Times New Roman" w:cs="Times New Roman" w:hint="eastAsia"/>
          <w:color w:val="auto"/>
          <w:sz w:val="32"/>
          <w:szCs w:val="32"/>
        </w:rPr>
        <w:t>3000</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5000</w:t>
      </w:r>
      <w:r>
        <w:rPr>
          <w:rFonts w:ascii="Times New Roman" w:eastAsia="仿宋_GB2312" w:hAnsi="Times New Roman" w:cs="Times New Roman"/>
          <w:color w:val="auto"/>
          <w:sz w:val="32"/>
          <w:szCs w:val="32"/>
        </w:rPr>
        <w:t>字</w:t>
      </w:r>
      <w:r>
        <w:rPr>
          <w:rFonts w:ascii="Times New Roman" w:eastAsia="仿宋_GB2312" w:hAnsi="Times New Roman" w:cs="Times New Roman" w:hint="eastAsia"/>
          <w:color w:val="auto"/>
          <w:sz w:val="32"/>
          <w:szCs w:val="32"/>
        </w:rPr>
        <w:t>。</w:t>
      </w:r>
    </w:p>
    <w:p w:rsidR="001B7A62" w:rsidRDefault="00D24414">
      <w:pPr>
        <w:pStyle w:val="p0"/>
        <w:spacing w:before="0" w:beforeAutospacing="0" w:after="0" w:afterAutospacing="0"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N</w:t>
      </w:r>
      <w:r>
        <w:rPr>
          <w:rFonts w:ascii="Times New Roman" w:eastAsia="仿宋_GB2312" w:hAnsi="Times New Roman" w:cs="Times New Roman"/>
          <w:color w:val="auto"/>
          <w:sz w:val="32"/>
          <w:szCs w:val="32"/>
        </w:rPr>
        <w:t>个支撑成果材料</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补充说明</w:t>
      </w:r>
      <w:r>
        <w:rPr>
          <w:rFonts w:ascii="Times New Roman" w:eastAsia="仿宋_GB2312" w:hAnsi="Times New Roman" w:cs="Times New Roman" w:hint="eastAsia"/>
          <w:color w:val="auto"/>
          <w:sz w:val="32"/>
          <w:szCs w:val="32"/>
        </w:rPr>
        <w:t>或佐证</w:t>
      </w:r>
      <w:r>
        <w:rPr>
          <w:rFonts w:ascii="Times New Roman" w:eastAsia="仿宋_GB2312" w:hAnsi="Times New Roman" w:cs="Times New Roman"/>
          <w:color w:val="auto"/>
          <w:sz w:val="32"/>
          <w:szCs w:val="32"/>
        </w:rPr>
        <w:t>文字材料</w:t>
      </w:r>
      <w:r>
        <w:rPr>
          <w:rFonts w:ascii="Times New Roman" w:eastAsia="仿宋_GB2312" w:hAnsi="Times New Roman" w:cs="Times New Roman" w:hint="eastAsia"/>
          <w:color w:val="auto"/>
          <w:sz w:val="32"/>
          <w:szCs w:val="32"/>
        </w:rPr>
        <w:t>中的相关</w:t>
      </w:r>
      <w:r>
        <w:rPr>
          <w:rFonts w:ascii="Times New Roman" w:eastAsia="仿宋_GB2312" w:hAnsi="Times New Roman" w:cs="Times New Roman"/>
          <w:color w:val="auto"/>
          <w:sz w:val="32"/>
          <w:szCs w:val="32"/>
        </w:rPr>
        <w:t>内容</w:t>
      </w:r>
      <w:r>
        <w:rPr>
          <w:rFonts w:ascii="Times New Roman" w:eastAsia="仿宋_GB2312" w:hAnsi="Times New Roman" w:cs="Times New Roman" w:hint="eastAsia"/>
          <w:color w:val="auto"/>
          <w:sz w:val="32"/>
          <w:szCs w:val="32"/>
        </w:rPr>
        <w:t>。支撑成果材料</w:t>
      </w:r>
      <w:r>
        <w:rPr>
          <w:rFonts w:ascii="Times New Roman" w:eastAsia="仿宋_GB2312" w:hAnsi="Times New Roman" w:cs="Times New Roman"/>
          <w:color w:val="auto"/>
          <w:sz w:val="32"/>
          <w:szCs w:val="32"/>
        </w:rPr>
        <w:t>格式不限</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PPT</w:t>
      </w:r>
      <w:r>
        <w:rPr>
          <w:rFonts w:ascii="Times New Roman" w:eastAsia="仿宋_GB2312" w:hAnsi="Times New Roman" w:cs="Times New Roman" w:hint="eastAsia"/>
          <w:color w:val="auto"/>
          <w:sz w:val="32"/>
          <w:szCs w:val="32"/>
        </w:rPr>
        <w:t>、图片、视频均可</w:t>
      </w:r>
      <w:r>
        <w:rPr>
          <w:rFonts w:ascii="Times New Roman" w:eastAsia="仿宋_GB2312" w:hAnsi="Times New Roman" w:cs="Times New Roman"/>
          <w:color w:val="auto"/>
          <w:sz w:val="32"/>
          <w:szCs w:val="32"/>
        </w:rPr>
        <w:t>。</w:t>
      </w:r>
    </w:p>
    <w:p w:rsidR="001B7A62" w:rsidRDefault="00D24414">
      <w:pPr>
        <w:pStyle w:val="p0"/>
        <w:spacing w:before="0" w:beforeAutospacing="0" w:after="0" w:afterAutospacing="0" w:line="560" w:lineRule="exact"/>
        <w:ind w:firstLineChars="200" w:firstLine="640"/>
        <w:jc w:val="both"/>
        <w:rPr>
          <w:rFonts w:ascii="仿宋_GB2312" w:eastAsia="仿宋_GB2312" w:hAnsi="Arial" w:cs="Arial"/>
          <w:color w:val="auto"/>
          <w:sz w:val="32"/>
          <w:szCs w:val="32"/>
        </w:rPr>
      </w:pPr>
      <w:r>
        <w:rPr>
          <w:rFonts w:ascii="Times New Roman" w:eastAsia="仿宋_GB2312" w:hAnsi="Times New Roman" w:cs="Times New Roman" w:hint="eastAsia"/>
          <w:color w:val="auto"/>
          <w:sz w:val="32"/>
          <w:szCs w:val="32"/>
        </w:rPr>
        <w:t>（二）</w:t>
      </w:r>
      <w:r>
        <w:rPr>
          <w:rFonts w:ascii="仿宋_GB2312" w:eastAsia="仿宋_GB2312" w:hAnsi="Arial" w:cs="Arial" w:hint="eastAsia"/>
          <w:color w:val="auto"/>
          <w:sz w:val="32"/>
          <w:szCs w:val="32"/>
        </w:rPr>
        <w:t>实事求是推荐申报案例，认真总结提炼案例内容，支撑材料要真实可靠，有据可查。案例材料要聚焦主题，见内容、见成效、见举措，避免大而全面、泛泛而谈。</w:t>
      </w:r>
    </w:p>
    <w:p w:rsidR="001B7A62" w:rsidRDefault="00D24414">
      <w:pPr>
        <w:rPr>
          <w:rFonts w:ascii="仿宋_GB2312" w:eastAsia="仿宋_GB2312"/>
          <w:color w:val="000000"/>
          <w:sz w:val="32"/>
          <w:szCs w:val="32"/>
        </w:rPr>
      </w:pPr>
      <w:r>
        <w:rPr>
          <w:rFonts w:ascii="仿宋_GB2312" w:eastAsia="仿宋_GB2312" w:hAnsi="仿宋_GB2312" w:cs="仿宋_GB2312" w:hint="eastAsia"/>
          <w:sz w:val="32"/>
          <w:szCs w:val="32"/>
        </w:rPr>
        <w:br w:type="page"/>
      </w: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2</w:t>
      </w:r>
      <w:r>
        <w:rPr>
          <w:rFonts w:ascii="仿宋_GB2312" w:eastAsia="仿宋_GB2312" w:hint="eastAsia"/>
          <w:color w:val="000000"/>
          <w:sz w:val="32"/>
          <w:szCs w:val="32"/>
        </w:rPr>
        <w:t>：</w:t>
      </w:r>
    </w:p>
    <w:p w:rsidR="001B7A62" w:rsidRDefault="00D24414">
      <w:pPr>
        <w:widowControl/>
        <w:jc w:val="center"/>
        <w:rPr>
          <w:rFonts w:ascii="方正小标宋简体" w:eastAsia="方正小标宋简体" w:hAnsi="黑体"/>
          <w:kern w:val="0"/>
          <w:sz w:val="32"/>
          <w:szCs w:val="32"/>
        </w:rPr>
      </w:pPr>
      <w:r>
        <w:rPr>
          <w:rFonts w:ascii="方正小标宋简体" w:eastAsia="方正小标宋简体" w:hAnsi="黑体" w:hint="eastAsia"/>
          <w:kern w:val="0"/>
          <w:sz w:val="32"/>
          <w:szCs w:val="32"/>
        </w:rPr>
        <w:t>参赛作品格式要求及宝鸡教育云平台网络上传规范</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一、微课（教学设计</w:t>
      </w:r>
      <w:r>
        <w:rPr>
          <w:rFonts w:ascii="仿宋_GB2312" w:eastAsia="仿宋_GB2312" w:hint="eastAsia"/>
          <w:b/>
          <w:sz w:val="32"/>
          <w:szCs w:val="32"/>
        </w:rPr>
        <w:t>+</w:t>
      </w:r>
      <w:r>
        <w:rPr>
          <w:rFonts w:ascii="仿宋_GB2312" w:eastAsia="仿宋_GB2312" w:hint="eastAsia"/>
          <w:b/>
          <w:sz w:val="32"/>
          <w:szCs w:val="32"/>
        </w:rPr>
        <w:t>教学课件</w:t>
      </w:r>
      <w:r>
        <w:rPr>
          <w:rFonts w:ascii="仿宋_GB2312" w:eastAsia="仿宋_GB2312" w:hint="eastAsia"/>
          <w:b/>
          <w:sz w:val="32"/>
          <w:szCs w:val="32"/>
        </w:rPr>
        <w:t>+</w:t>
      </w:r>
      <w:r>
        <w:rPr>
          <w:rFonts w:ascii="仿宋_GB2312" w:eastAsia="仿宋_GB2312" w:hint="eastAsia"/>
          <w:b/>
          <w:sz w:val="32"/>
          <w:szCs w:val="32"/>
        </w:rPr>
        <w:t>同步测试</w:t>
      </w:r>
      <w:r>
        <w:rPr>
          <w:rFonts w:ascii="仿宋_GB2312" w:eastAsia="仿宋_GB2312" w:hint="eastAsia"/>
          <w:b/>
          <w:sz w:val="32"/>
          <w:szCs w:val="32"/>
        </w:rPr>
        <w:t>+</w:t>
      </w:r>
      <w:r>
        <w:rPr>
          <w:rFonts w:ascii="仿宋_GB2312" w:eastAsia="仿宋_GB2312" w:hint="eastAsia"/>
          <w:b/>
          <w:sz w:val="32"/>
          <w:szCs w:val="32"/>
        </w:rPr>
        <w:t>微课等）</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参赛教师需要按要求对自己上传的作品进行命名（“课程名称</w:t>
      </w:r>
      <w:r>
        <w:rPr>
          <w:rFonts w:ascii="仿宋_GB2312" w:eastAsia="仿宋_GB2312" w:hint="eastAsia"/>
          <w:sz w:val="32"/>
          <w:szCs w:val="32"/>
        </w:rPr>
        <w:t>+</w:t>
      </w:r>
      <w:r>
        <w:rPr>
          <w:rFonts w:ascii="仿宋_GB2312" w:eastAsia="仿宋_GB2312" w:hint="eastAsia"/>
          <w:sz w:val="32"/>
          <w:szCs w:val="32"/>
        </w:rPr>
        <w:t>学科</w:t>
      </w:r>
      <w:r>
        <w:rPr>
          <w:rFonts w:ascii="仿宋_GB2312" w:eastAsia="仿宋_GB2312" w:hint="eastAsia"/>
          <w:sz w:val="32"/>
          <w:szCs w:val="32"/>
        </w:rPr>
        <w:t>+</w:t>
      </w:r>
      <w:r>
        <w:rPr>
          <w:rFonts w:ascii="仿宋_GB2312" w:eastAsia="仿宋_GB2312" w:hint="eastAsia"/>
          <w:sz w:val="32"/>
          <w:szCs w:val="32"/>
        </w:rPr>
        <w:t>作者</w:t>
      </w:r>
      <w:r>
        <w:rPr>
          <w:rFonts w:ascii="仿宋_GB2312" w:eastAsia="仿宋_GB2312" w:hint="eastAsia"/>
          <w:sz w:val="32"/>
          <w:szCs w:val="32"/>
        </w:rPr>
        <w:t>+</w:t>
      </w:r>
      <w:r>
        <w:rPr>
          <w:rFonts w:ascii="仿宋_GB2312" w:eastAsia="仿宋_GB2312" w:hint="eastAsia"/>
          <w:sz w:val="32"/>
          <w:szCs w:val="32"/>
        </w:rPr>
        <w:t>单位名称”），再按步骤分别上传“微课”“教学设计”、“教学课件”、“习题资料”等辅助材料。</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教学设计</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要求</w:t>
      </w:r>
      <w:r>
        <w:rPr>
          <w:rFonts w:ascii="仿宋_GB2312" w:eastAsia="仿宋_GB2312" w:hint="eastAsia"/>
          <w:sz w:val="32"/>
          <w:szCs w:val="32"/>
        </w:rPr>
        <w:t>Word</w:t>
      </w:r>
      <w:r>
        <w:rPr>
          <w:rFonts w:ascii="仿宋_GB2312" w:eastAsia="仿宋_GB2312" w:hint="eastAsia"/>
          <w:sz w:val="32"/>
          <w:szCs w:val="32"/>
        </w:rPr>
        <w:t>文档，宋体，一级标题为三号字、正文为小四号字，外文、数字用</w:t>
      </w:r>
      <w:r>
        <w:rPr>
          <w:rFonts w:ascii="仿宋_GB2312" w:eastAsia="仿宋_GB2312" w:hint="eastAsia"/>
          <w:sz w:val="32"/>
          <w:szCs w:val="32"/>
        </w:rPr>
        <w:t>Times New Roman</w:t>
      </w:r>
      <w:r>
        <w:rPr>
          <w:rFonts w:ascii="仿宋_GB2312" w:eastAsia="仿宋_GB2312" w:hint="eastAsia"/>
          <w:sz w:val="32"/>
          <w:szCs w:val="32"/>
        </w:rPr>
        <w:t>字体，行距为</w:t>
      </w:r>
      <w:r>
        <w:rPr>
          <w:rFonts w:ascii="仿宋_GB2312" w:eastAsia="仿宋_GB2312" w:hint="eastAsia"/>
          <w:sz w:val="32"/>
          <w:szCs w:val="32"/>
        </w:rPr>
        <w:t>1.5</w:t>
      </w:r>
      <w:r>
        <w:rPr>
          <w:rFonts w:ascii="仿宋_GB2312" w:eastAsia="仿宋_GB2312" w:hint="eastAsia"/>
          <w:sz w:val="32"/>
          <w:szCs w:val="32"/>
        </w:rPr>
        <w:t>倍行距。</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教学课件</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本次征集的教学课件主要为依据教学设计制作的同步教学</w:t>
      </w:r>
      <w:r>
        <w:rPr>
          <w:rFonts w:ascii="仿宋_GB2312" w:eastAsia="仿宋_GB2312" w:hint="eastAsia"/>
          <w:sz w:val="32"/>
          <w:szCs w:val="32"/>
        </w:rPr>
        <w:t>PPT</w:t>
      </w:r>
      <w:r>
        <w:rPr>
          <w:rFonts w:ascii="仿宋_GB2312" w:eastAsia="仿宋_GB2312" w:hint="eastAsia"/>
          <w:sz w:val="32"/>
          <w:szCs w:val="32"/>
        </w:rPr>
        <w:t>课件，每一节课按照教学需要，使用合适的音频、视频、动画等多媒体文件。课件首页必须包括：版本</w:t>
      </w:r>
      <w:r>
        <w:rPr>
          <w:rFonts w:ascii="仿宋_GB2312" w:eastAsia="仿宋_GB2312" w:hint="eastAsia"/>
          <w:sz w:val="32"/>
          <w:szCs w:val="32"/>
        </w:rPr>
        <w:t>+</w:t>
      </w:r>
      <w:r>
        <w:rPr>
          <w:rFonts w:ascii="仿宋_GB2312" w:eastAsia="仿宋_GB2312" w:hint="eastAsia"/>
          <w:sz w:val="32"/>
          <w:szCs w:val="32"/>
        </w:rPr>
        <w:t>学科</w:t>
      </w:r>
      <w:r>
        <w:rPr>
          <w:rFonts w:ascii="仿宋_GB2312" w:eastAsia="仿宋_GB2312" w:hint="eastAsia"/>
          <w:sz w:val="32"/>
          <w:szCs w:val="32"/>
        </w:rPr>
        <w:t>+</w:t>
      </w:r>
      <w:r>
        <w:rPr>
          <w:rFonts w:ascii="仿宋_GB2312" w:eastAsia="仿宋_GB2312" w:hint="eastAsia"/>
          <w:sz w:val="32"/>
          <w:szCs w:val="32"/>
        </w:rPr>
        <w:t>年级</w:t>
      </w:r>
      <w:r>
        <w:rPr>
          <w:rFonts w:ascii="仿宋_GB2312" w:eastAsia="仿宋_GB2312" w:hint="eastAsia"/>
          <w:sz w:val="32"/>
          <w:szCs w:val="32"/>
        </w:rPr>
        <w:t>+</w:t>
      </w:r>
      <w:r>
        <w:rPr>
          <w:rFonts w:ascii="仿宋_GB2312" w:eastAsia="仿宋_GB2312" w:hint="eastAsia"/>
          <w:sz w:val="32"/>
          <w:szCs w:val="32"/>
        </w:rPr>
        <w:t>册别、课程名称、作者和单位。</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习题资料</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设计符合教学特点的同步知识点试题，试题难易要有一定的层级，并至少涵盖填空、选择和解答三种题型，每套测试题数量为</w:t>
      </w:r>
      <w:r>
        <w:rPr>
          <w:rFonts w:ascii="仿宋_GB2312" w:eastAsia="仿宋_GB2312" w:hint="eastAsia"/>
          <w:sz w:val="32"/>
          <w:szCs w:val="32"/>
        </w:rPr>
        <w:t>5</w:t>
      </w:r>
      <w:r>
        <w:rPr>
          <w:rFonts w:ascii="仿宋_GB2312" w:eastAsia="仿宋_GB2312" w:hint="eastAsia"/>
          <w:sz w:val="32"/>
          <w:szCs w:val="32"/>
        </w:rPr>
        <w:t>道。要求</w:t>
      </w:r>
      <w:r>
        <w:rPr>
          <w:rFonts w:ascii="仿宋_GB2312" w:eastAsia="仿宋_GB2312" w:hint="eastAsia"/>
          <w:sz w:val="32"/>
          <w:szCs w:val="32"/>
        </w:rPr>
        <w:t>Word</w:t>
      </w:r>
      <w:r>
        <w:rPr>
          <w:rFonts w:ascii="仿宋_GB2312" w:eastAsia="仿宋_GB2312" w:hint="eastAsia"/>
          <w:sz w:val="32"/>
          <w:szCs w:val="32"/>
        </w:rPr>
        <w:t>文档，宋体，一级标题为三号字、正文为小四号字，外文、数字用</w:t>
      </w:r>
      <w:r>
        <w:rPr>
          <w:rFonts w:ascii="仿宋_GB2312" w:eastAsia="仿宋_GB2312" w:hint="eastAsia"/>
          <w:sz w:val="32"/>
          <w:szCs w:val="32"/>
        </w:rPr>
        <w:t>Times New Roman</w:t>
      </w:r>
      <w:r>
        <w:rPr>
          <w:rFonts w:ascii="仿宋_GB2312" w:eastAsia="仿宋_GB2312" w:hint="eastAsia"/>
          <w:sz w:val="32"/>
          <w:szCs w:val="32"/>
        </w:rPr>
        <w:t>字体，行距为</w:t>
      </w:r>
      <w:r>
        <w:rPr>
          <w:rFonts w:ascii="仿宋_GB2312" w:eastAsia="仿宋_GB2312" w:hint="eastAsia"/>
          <w:sz w:val="32"/>
          <w:szCs w:val="32"/>
        </w:rPr>
        <w:t>1.5</w:t>
      </w:r>
      <w:r>
        <w:rPr>
          <w:rFonts w:ascii="仿宋_GB2312" w:eastAsia="仿宋_GB2312" w:hint="eastAsia"/>
          <w:sz w:val="32"/>
          <w:szCs w:val="32"/>
        </w:rPr>
        <w:t>倍行距。</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b/>
          <w:sz w:val="32"/>
          <w:szCs w:val="32"/>
        </w:rPr>
        <w:t>微课</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视频片头应显示标题、作者和单位，主要教学内容有字幕提示。视频统一转码为</w:t>
      </w:r>
      <w:r>
        <w:rPr>
          <w:rFonts w:ascii="仿宋_GB2312" w:eastAsia="仿宋_GB2312" w:hint="eastAsia"/>
          <w:sz w:val="32"/>
          <w:szCs w:val="32"/>
        </w:rPr>
        <w:t>mp4</w:t>
      </w:r>
      <w:r>
        <w:rPr>
          <w:rFonts w:ascii="仿宋_GB2312" w:eastAsia="仿宋_GB2312" w:hint="eastAsia"/>
          <w:sz w:val="32"/>
          <w:szCs w:val="32"/>
        </w:rPr>
        <w:t>格式文件，分辨率不低于</w:t>
      </w:r>
      <w:r>
        <w:rPr>
          <w:rFonts w:ascii="仿宋_GB2312" w:eastAsia="仿宋_GB2312" w:hint="eastAsia"/>
          <w:sz w:val="32"/>
          <w:szCs w:val="32"/>
        </w:rPr>
        <w:t>1080p</w:t>
      </w:r>
      <w:r>
        <w:rPr>
          <w:rFonts w:ascii="仿宋_GB2312" w:eastAsia="仿宋_GB2312" w:hint="eastAsia"/>
          <w:sz w:val="32"/>
          <w:szCs w:val="32"/>
        </w:rPr>
        <w:t>。</w:t>
      </w:r>
      <w:r>
        <w:rPr>
          <w:rFonts w:ascii="仿宋_GB2312" w:eastAsia="仿宋_GB2312" w:hint="eastAsia"/>
          <w:sz w:val="32"/>
          <w:szCs w:val="32"/>
        </w:rPr>
        <w:lastRenderedPageBreak/>
        <w:t>视频时长在</w:t>
      </w:r>
      <w:r>
        <w:rPr>
          <w:rFonts w:ascii="仿宋_GB2312" w:eastAsia="仿宋_GB2312" w:hint="eastAsia"/>
          <w:sz w:val="32"/>
          <w:szCs w:val="32"/>
        </w:rPr>
        <w:t>5-10</w:t>
      </w:r>
      <w:r>
        <w:rPr>
          <w:rFonts w:ascii="仿宋_GB2312" w:eastAsia="仿宋_GB2312" w:hint="eastAsia"/>
          <w:sz w:val="32"/>
          <w:szCs w:val="32"/>
        </w:rPr>
        <w:t>分钟左右，容量不超过</w:t>
      </w:r>
      <w:r>
        <w:rPr>
          <w:rFonts w:ascii="仿宋_GB2312" w:eastAsia="仿宋_GB2312" w:hint="eastAsia"/>
          <w:sz w:val="32"/>
          <w:szCs w:val="32"/>
        </w:rPr>
        <w:t>200M</w:t>
      </w:r>
      <w:r>
        <w:rPr>
          <w:rFonts w:ascii="仿宋_GB2312" w:eastAsia="仿宋_GB2312" w:hint="eastAsia"/>
          <w:sz w:val="32"/>
          <w:szCs w:val="32"/>
        </w:rPr>
        <w:t>；</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二、学科系列微课程</w:t>
      </w:r>
    </w:p>
    <w:p w:rsidR="001B7A62" w:rsidRDefault="00D24414">
      <w:pPr>
        <w:widowControl/>
        <w:shd w:val="clear" w:color="auto" w:fill="FFFFFF"/>
        <w:spacing w:line="560" w:lineRule="exact"/>
        <w:ind w:firstLineChars="150" w:firstLine="480"/>
        <w:rPr>
          <w:rFonts w:ascii="仿宋_GB2312" w:eastAsia="仿宋_GB2312"/>
          <w:sz w:val="32"/>
          <w:szCs w:val="32"/>
        </w:rPr>
      </w:pPr>
      <w:r>
        <w:rPr>
          <w:rFonts w:ascii="仿宋_GB2312" w:eastAsia="仿宋_GB2312" w:hint="eastAsia"/>
          <w:sz w:val="32"/>
          <w:szCs w:val="32"/>
        </w:rPr>
        <w:t>系列微课程由</w:t>
      </w:r>
      <w:r>
        <w:rPr>
          <w:rFonts w:ascii="仿宋_GB2312" w:eastAsia="仿宋_GB2312" w:hint="eastAsia"/>
          <w:sz w:val="32"/>
          <w:szCs w:val="32"/>
        </w:rPr>
        <w:t>3</w:t>
      </w:r>
      <w:r>
        <w:rPr>
          <w:rFonts w:ascii="仿宋_GB2312" w:eastAsia="仿宋_GB2312" w:hint="eastAsia"/>
          <w:sz w:val="32"/>
          <w:szCs w:val="32"/>
        </w:rPr>
        <w:t>节以上微课组成，</w:t>
      </w:r>
      <w:r>
        <w:rPr>
          <w:rFonts w:ascii="仿宋_GB2312" w:eastAsia="仿宋_GB2312"/>
          <w:sz w:val="32"/>
          <w:szCs w:val="32"/>
        </w:rPr>
        <w:t>需提交</w:t>
      </w:r>
      <w:r>
        <w:rPr>
          <w:rFonts w:ascii="仿宋_GB2312" w:eastAsia="仿宋_GB2312" w:hint="eastAsia"/>
          <w:sz w:val="32"/>
          <w:szCs w:val="32"/>
        </w:rPr>
        <w:t>上传</w:t>
      </w:r>
      <w:r>
        <w:rPr>
          <w:rFonts w:ascii="仿宋_GB2312" w:eastAsia="仿宋_GB2312"/>
          <w:sz w:val="32"/>
          <w:szCs w:val="32"/>
        </w:rPr>
        <w:t>每个微课作品的视频和辅助</w:t>
      </w:r>
      <w:r>
        <w:rPr>
          <w:rFonts w:ascii="仿宋_GB2312" w:eastAsia="仿宋_GB2312"/>
          <w:sz w:val="32"/>
          <w:szCs w:val="32"/>
        </w:rPr>
        <w:t>材料（参见微课作品要求），并</w:t>
      </w:r>
      <w:r>
        <w:rPr>
          <w:rFonts w:ascii="仿宋_GB2312" w:eastAsia="仿宋_GB2312" w:hint="eastAsia"/>
          <w:sz w:val="32"/>
          <w:szCs w:val="32"/>
        </w:rPr>
        <w:t>需</w:t>
      </w:r>
      <w:r>
        <w:rPr>
          <w:rFonts w:ascii="仿宋_GB2312" w:eastAsia="仿宋_GB2312"/>
          <w:sz w:val="32"/>
          <w:szCs w:val="32"/>
        </w:rPr>
        <w:t>提交一份系列微课程的总体介绍文档。</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数字故事</w:t>
      </w:r>
      <w:r>
        <w:rPr>
          <w:rFonts w:ascii="仿宋_GB2312" w:eastAsia="仿宋_GB2312" w:hint="eastAsia"/>
          <w:b/>
          <w:sz w:val="32"/>
          <w:szCs w:val="32"/>
        </w:rPr>
        <w:t>（故事脚本</w:t>
      </w:r>
      <w:r>
        <w:rPr>
          <w:rFonts w:ascii="仿宋_GB2312" w:eastAsia="仿宋_GB2312" w:hint="eastAsia"/>
          <w:b/>
          <w:sz w:val="32"/>
          <w:szCs w:val="32"/>
        </w:rPr>
        <w:t>+</w:t>
      </w:r>
      <w:r>
        <w:rPr>
          <w:rFonts w:ascii="仿宋_GB2312" w:eastAsia="仿宋_GB2312" w:hint="eastAsia"/>
          <w:b/>
          <w:sz w:val="32"/>
          <w:szCs w:val="32"/>
        </w:rPr>
        <w:t>微视频）</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数字故事时长为</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分钟，视频统一转码为</w:t>
      </w:r>
      <w:r>
        <w:rPr>
          <w:rFonts w:ascii="仿宋_GB2312" w:eastAsia="仿宋_GB2312" w:hint="eastAsia"/>
          <w:sz w:val="32"/>
          <w:szCs w:val="32"/>
        </w:rPr>
        <w:t>mp4</w:t>
      </w:r>
      <w:r>
        <w:rPr>
          <w:rFonts w:ascii="仿宋_GB2312" w:eastAsia="仿宋_GB2312" w:hint="eastAsia"/>
          <w:sz w:val="32"/>
          <w:szCs w:val="32"/>
        </w:rPr>
        <w:t>格式文件，分辨率不低于</w:t>
      </w:r>
      <w:r>
        <w:rPr>
          <w:rFonts w:ascii="仿宋_GB2312" w:eastAsia="仿宋_GB2312" w:hint="eastAsia"/>
          <w:sz w:val="32"/>
          <w:szCs w:val="32"/>
        </w:rPr>
        <w:t>1080p</w:t>
      </w:r>
      <w:r>
        <w:rPr>
          <w:rFonts w:ascii="仿宋_GB2312" w:eastAsia="仿宋_GB2312" w:hint="eastAsia"/>
          <w:sz w:val="32"/>
          <w:szCs w:val="32"/>
        </w:rPr>
        <w:t>，视频容量不超过</w:t>
      </w:r>
      <w:r>
        <w:rPr>
          <w:rFonts w:ascii="仿宋_GB2312" w:eastAsia="仿宋_GB2312" w:hint="eastAsia"/>
          <w:sz w:val="32"/>
          <w:szCs w:val="32"/>
        </w:rPr>
        <w:t>200M</w:t>
      </w:r>
      <w:r>
        <w:rPr>
          <w:rFonts w:ascii="仿宋_GB2312" w:eastAsia="仿宋_GB2312" w:hint="eastAsia"/>
          <w:sz w:val="32"/>
          <w:szCs w:val="32"/>
        </w:rPr>
        <w:t>。参赛教师先对自己上传的作品命名（“课程名称</w:t>
      </w:r>
      <w:r>
        <w:rPr>
          <w:rFonts w:ascii="仿宋_GB2312" w:eastAsia="仿宋_GB2312" w:hint="eastAsia"/>
          <w:sz w:val="32"/>
          <w:szCs w:val="32"/>
        </w:rPr>
        <w:t>+</w:t>
      </w:r>
      <w:r>
        <w:rPr>
          <w:rFonts w:ascii="仿宋_GB2312" w:eastAsia="仿宋_GB2312" w:hint="eastAsia"/>
          <w:sz w:val="32"/>
          <w:szCs w:val="32"/>
        </w:rPr>
        <w:t>学科</w:t>
      </w:r>
      <w:r>
        <w:rPr>
          <w:rFonts w:ascii="仿宋_GB2312" w:eastAsia="仿宋_GB2312" w:hint="eastAsia"/>
          <w:sz w:val="32"/>
          <w:szCs w:val="32"/>
        </w:rPr>
        <w:t>+</w:t>
      </w:r>
      <w:r>
        <w:rPr>
          <w:rFonts w:ascii="仿宋_GB2312" w:eastAsia="仿宋_GB2312" w:hint="eastAsia"/>
          <w:sz w:val="32"/>
          <w:szCs w:val="32"/>
        </w:rPr>
        <w:t>作者</w:t>
      </w:r>
      <w:r>
        <w:rPr>
          <w:rFonts w:ascii="仿宋_GB2312" w:eastAsia="仿宋_GB2312" w:hint="eastAsia"/>
          <w:sz w:val="32"/>
          <w:szCs w:val="32"/>
        </w:rPr>
        <w:t>+</w:t>
      </w:r>
      <w:r>
        <w:rPr>
          <w:rFonts w:ascii="仿宋_GB2312" w:eastAsia="仿宋_GB2312" w:hint="eastAsia"/>
          <w:sz w:val="32"/>
          <w:szCs w:val="32"/>
        </w:rPr>
        <w:t>单位名称”），</w:t>
      </w:r>
      <w:r>
        <w:rPr>
          <w:rFonts w:ascii="仿宋_GB2312" w:eastAsia="仿宋_GB2312" w:hint="eastAsia"/>
          <w:sz w:val="32"/>
          <w:szCs w:val="32"/>
        </w:rPr>
        <w:t xml:space="preserve"> </w:t>
      </w:r>
      <w:r>
        <w:rPr>
          <w:rFonts w:ascii="仿宋_GB2312" w:eastAsia="仿宋_GB2312" w:hint="eastAsia"/>
          <w:sz w:val="32"/>
          <w:szCs w:val="32"/>
        </w:rPr>
        <w:t>再按步骤分别上传故事脚本和微视频。</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四、创新课堂（教学设计</w:t>
      </w:r>
      <w:r>
        <w:rPr>
          <w:rFonts w:ascii="仿宋_GB2312" w:eastAsia="仿宋_GB2312" w:hint="eastAsia"/>
          <w:b/>
          <w:sz w:val="32"/>
          <w:szCs w:val="32"/>
        </w:rPr>
        <w:t>+</w:t>
      </w:r>
      <w:r>
        <w:rPr>
          <w:rFonts w:ascii="仿宋_GB2312" w:eastAsia="仿宋_GB2312" w:hint="eastAsia"/>
          <w:b/>
          <w:sz w:val="32"/>
          <w:szCs w:val="32"/>
        </w:rPr>
        <w:t>教学课件</w:t>
      </w:r>
      <w:r>
        <w:rPr>
          <w:rFonts w:ascii="仿宋_GB2312" w:eastAsia="仿宋_GB2312" w:hint="eastAsia"/>
          <w:b/>
          <w:sz w:val="32"/>
          <w:szCs w:val="32"/>
        </w:rPr>
        <w:t>+</w:t>
      </w:r>
      <w:r>
        <w:rPr>
          <w:rFonts w:ascii="仿宋_GB2312" w:eastAsia="仿宋_GB2312" w:hint="eastAsia"/>
          <w:b/>
          <w:sz w:val="32"/>
          <w:szCs w:val="32"/>
        </w:rPr>
        <w:t>课堂实录）</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创新课堂统一转码为</w:t>
      </w:r>
      <w:r>
        <w:rPr>
          <w:rFonts w:ascii="仿宋_GB2312" w:eastAsia="仿宋_GB2312" w:hint="eastAsia"/>
          <w:sz w:val="32"/>
          <w:szCs w:val="32"/>
        </w:rPr>
        <w:t>mp4</w:t>
      </w:r>
      <w:r>
        <w:rPr>
          <w:rFonts w:ascii="仿宋_GB2312" w:eastAsia="仿宋_GB2312" w:hint="eastAsia"/>
          <w:sz w:val="32"/>
          <w:szCs w:val="32"/>
        </w:rPr>
        <w:t>格式文件，分辨率不低于</w:t>
      </w:r>
      <w:r>
        <w:rPr>
          <w:rFonts w:ascii="仿宋_GB2312" w:eastAsia="仿宋_GB2312" w:hint="eastAsia"/>
          <w:sz w:val="32"/>
          <w:szCs w:val="32"/>
        </w:rPr>
        <w:t>1080p</w:t>
      </w:r>
      <w:r>
        <w:rPr>
          <w:rFonts w:ascii="仿宋_GB2312" w:eastAsia="仿宋_GB2312" w:hint="eastAsia"/>
          <w:sz w:val="32"/>
          <w:szCs w:val="32"/>
        </w:rPr>
        <w:t>。视频时长幼儿园</w:t>
      </w:r>
      <w:r>
        <w:rPr>
          <w:rFonts w:ascii="仿宋_GB2312" w:eastAsia="仿宋_GB2312" w:hint="eastAsia"/>
          <w:sz w:val="32"/>
          <w:szCs w:val="32"/>
        </w:rPr>
        <w:t>20</w:t>
      </w:r>
      <w:r>
        <w:rPr>
          <w:rFonts w:ascii="仿宋_GB2312" w:eastAsia="仿宋_GB2312" w:hint="eastAsia"/>
          <w:sz w:val="32"/>
          <w:szCs w:val="32"/>
        </w:rPr>
        <w:t>分钟，中小学</w:t>
      </w:r>
      <w:r>
        <w:rPr>
          <w:rFonts w:ascii="仿宋_GB2312" w:eastAsia="仿宋_GB2312" w:hint="eastAsia"/>
          <w:sz w:val="32"/>
          <w:szCs w:val="32"/>
        </w:rPr>
        <w:t>40</w:t>
      </w:r>
      <w:r>
        <w:rPr>
          <w:rFonts w:ascii="仿宋_GB2312" w:eastAsia="仿宋_GB2312" w:hint="eastAsia"/>
          <w:sz w:val="32"/>
          <w:szCs w:val="32"/>
        </w:rPr>
        <w:t>分钟，文件大小不超过</w:t>
      </w:r>
      <w:r>
        <w:rPr>
          <w:rFonts w:ascii="仿宋_GB2312" w:eastAsia="仿宋_GB2312" w:hint="eastAsia"/>
          <w:sz w:val="32"/>
          <w:szCs w:val="32"/>
        </w:rPr>
        <w:t>300M</w:t>
      </w:r>
      <w:r>
        <w:rPr>
          <w:rFonts w:ascii="仿宋_GB2312" w:eastAsia="仿宋_GB2312" w:hint="eastAsia"/>
          <w:sz w:val="32"/>
          <w:szCs w:val="32"/>
        </w:rPr>
        <w:t>。参赛教师先对自己上传的作品命名</w:t>
      </w:r>
      <w:r>
        <w:rPr>
          <w:rFonts w:ascii="仿宋_GB2312" w:eastAsia="仿宋_GB2312" w:hint="eastAsia"/>
          <w:sz w:val="32"/>
          <w:szCs w:val="32"/>
        </w:rPr>
        <w:t>（“课程名称</w:t>
      </w:r>
      <w:r>
        <w:rPr>
          <w:rFonts w:ascii="仿宋_GB2312" w:eastAsia="仿宋_GB2312" w:hint="eastAsia"/>
          <w:sz w:val="32"/>
          <w:szCs w:val="32"/>
        </w:rPr>
        <w:t>+</w:t>
      </w:r>
      <w:r>
        <w:rPr>
          <w:rFonts w:ascii="仿宋_GB2312" w:eastAsia="仿宋_GB2312" w:hint="eastAsia"/>
          <w:sz w:val="32"/>
          <w:szCs w:val="32"/>
        </w:rPr>
        <w:t>学科</w:t>
      </w:r>
      <w:r>
        <w:rPr>
          <w:rFonts w:ascii="仿宋_GB2312" w:eastAsia="仿宋_GB2312" w:hint="eastAsia"/>
          <w:sz w:val="32"/>
          <w:szCs w:val="32"/>
        </w:rPr>
        <w:t>+</w:t>
      </w:r>
      <w:r>
        <w:rPr>
          <w:rFonts w:ascii="仿宋_GB2312" w:eastAsia="仿宋_GB2312" w:hint="eastAsia"/>
          <w:sz w:val="32"/>
          <w:szCs w:val="32"/>
        </w:rPr>
        <w:t>作者</w:t>
      </w:r>
      <w:r>
        <w:rPr>
          <w:rFonts w:ascii="仿宋_GB2312" w:eastAsia="仿宋_GB2312" w:hint="eastAsia"/>
          <w:sz w:val="32"/>
          <w:szCs w:val="32"/>
        </w:rPr>
        <w:t>+</w:t>
      </w:r>
      <w:r>
        <w:rPr>
          <w:rFonts w:ascii="仿宋_GB2312" w:eastAsia="仿宋_GB2312" w:hint="eastAsia"/>
          <w:sz w:val="32"/>
          <w:szCs w:val="32"/>
        </w:rPr>
        <w:t>单位名称”），再按步骤分别上传“教学设计”、“教学课件”、“课堂实录”。上传完成后系统自动生成资源包。</w:t>
      </w:r>
    </w:p>
    <w:p w:rsidR="001B7A62" w:rsidRDefault="00D24414">
      <w:pPr>
        <w:spacing w:line="560" w:lineRule="exact"/>
        <w:ind w:firstLineChars="200" w:firstLine="643"/>
        <w:rPr>
          <w:rFonts w:ascii="仿宋_GB2312" w:eastAsia="仿宋_GB2312"/>
          <w:b/>
          <w:sz w:val="32"/>
          <w:szCs w:val="32"/>
        </w:rPr>
      </w:pPr>
      <w:r>
        <w:rPr>
          <w:rFonts w:ascii="仿宋_GB2312" w:eastAsia="仿宋_GB2312" w:hint="eastAsia"/>
          <w:b/>
          <w:sz w:val="32"/>
          <w:szCs w:val="32"/>
        </w:rPr>
        <w:t>五、课后服务微视频</w:t>
      </w:r>
    </w:p>
    <w:p w:rsidR="001B7A62" w:rsidRDefault="00D24414">
      <w:pPr>
        <w:spacing w:line="560" w:lineRule="exact"/>
        <w:ind w:firstLineChars="200" w:firstLine="640"/>
        <w:rPr>
          <w:rFonts w:ascii="仿宋_GB2312" w:eastAsia="仿宋_GB2312"/>
          <w:sz w:val="32"/>
          <w:szCs w:val="32"/>
        </w:rPr>
      </w:pPr>
      <w:r>
        <w:rPr>
          <w:rFonts w:ascii="仿宋_GB2312" w:eastAsia="仿宋_GB2312" w:hint="eastAsia"/>
          <w:sz w:val="32"/>
          <w:szCs w:val="32"/>
        </w:rPr>
        <w:t>课后服务微视频时长为</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分钟，视频统一转码为</w:t>
      </w:r>
      <w:r>
        <w:rPr>
          <w:rFonts w:ascii="仿宋_GB2312" w:eastAsia="仿宋_GB2312" w:hint="eastAsia"/>
          <w:sz w:val="32"/>
          <w:szCs w:val="32"/>
        </w:rPr>
        <w:t>mp4</w:t>
      </w:r>
      <w:r>
        <w:rPr>
          <w:rFonts w:ascii="仿宋_GB2312" w:eastAsia="仿宋_GB2312" w:hint="eastAsia"/>
          <w:sz w:val="32"/>
          <w:szCs w:val="32"/>
        </w:rPr>
        <w:t>格式文件，分辨率不低于</w:t>
      </w:r>
      <w:r>
        <w:rPr>
          <w:rFonts w:ascii="仿宋_GB2312" w:eastAsia="仿宋_GB2312" w:hint="eastAsia"/>
          <w:sz w:val="32"/>
          <w:szCs w:val="32"/>
        </w:rPr>
        <w:t>1080p</w:t>
      </w:r>
      <w:r>
        <w:rPr>
          <w:rFonts w:ascii="仿宋_GB2312" w:eastAsia="仿宋_GB2312" w:hint="eastAsia"/>
          <w:sz w:val="32"/>
          <w:szCs w:val="32"/>
        </w:rPr>
        <w:t>，视频容量不超过</w:t>
      </w:r>
      <w:r>
        <w:rPr>
          <w:rFonts w:ascii="仿宋_GB2312" w:eastAsia="仿宋_GB2312" w:hint="eastAsia"/>
          <w:sz w:val="32"/>
          <w:szCs w:val="32"/>
        </w:rPr>
        <w:t>300M</w:t>
      </w:r>
      <w:r>
        <w:rPr>
          <w:rFonts w:ascii="仿宋_GB2312" w:eastAsia="仿宋_GB2312" w:hint="eastAsia"/>
          <w:sz w:val="32"/>
          <w:szCs w:val="32"/>
        </w:rPr>
        <w:t>。参赛教师先对自己上传的作品命名（“类别</w:t>
      </w:r>
      <w:r>
        <w:rPr>
          <w:rFonts w:ascii="仿宋_GB2312" w:eastAsia="仿宋_GB2312" w:hint="eastAsia"/>
          <w:sz w:val="32"/>
          <w:szCs w:val="32"/>
        </w:rPr>
        <w:t>+</w:t>
      </w:r>
      <w:r>
        <w:rPr>
          <w:rFonts w:ascii="仿宋_GB2312" w:eastAsia="仿宋_GB2312" w:hint="eastAsia"/>
          <w:sz w:val="32"/>
          <w:szCs w:val="32"/>
        </w:rPr>
        <w:t>课程名称</w:t>
      </w:r>
      <w:r>
        <w:rPr>
          <w:rFonts w:ascii="仿宋_GB2312" w:eastAsia="仿宋_GB2312" w:hint="eastAsia"/>
          <w:sz w:val="32"/>
          <w:szCs w:val="32"/>
        </w:rPr>
        <w:t>+</w:t>
      </w:r>
      <w:r>
        <w:rPr>
          <w:rFonts w:ascii="仿宋_GB2312" w:eastAsia="仿宋_GB2312" w:hint="eastAsia"/>
          <w:sz w:val="32"/>
          <w:szCs w:val="32"/>
        </w:rPr>
        <w:t>作者</w:t>
      </w:r>
      <w:r>
        <w:rPr>
          <w:rFonts w:ascii="仿宋_GB2312" w:eastAsia="仿宋_GB2312" w:hint="eastAsia"/>
          <w:sz w:val="32"/>
          <w:szCs w:val="32"/>
        </w:rPr>
        <w:t>+</w:t>
      </w:r>
      <w:r>
        <w:rPr>
          <w:rFonts w:ascii="仿宋_GB2312" w:eastAsia="仿宋_GB2312" w:hint="eastAsia"/>
          <w:sz w:val="32"/>
          <w:szCs w:val="32"/>
        </w:rPr>
        <w:t>单位”），</w:t>
      </w:r>
      <w:r>
        <w:rPr>
          <w:rFonts w:ascii="仿宋_GB2312" w:eastAsia="仿宋_GB2312" w:hint="eastAsia"/>
          <w:sz w:val="32"/>
          <w:szCs w:val="32"/>
        </w:rPr>
        <w:t xml:space="preserve"> </w:t>
      </w:r>
      <w:r>
        <w:rPr>
          <w:rFonts w:ascii="仿宋_GB2312" w:eastAsia="仿宋_GB2312" w:hint="eastAsia"/>
          <w:sz w:val="32"/>
          <w:szCs w:val="32"/>
        </w:rPr>
        <w:t>再上传微视频。</w:t>
      </w:r>
    </w:p>
    <w:p w:rsidR="001B7A62" w:rsidRDefault="00D24414">
      <w:pPr>
        <w:jc w:val="left"/>
        <w:rPr>
          <w:rFonts w:ascii="仿宋_GB2312" w:eastAsia="仿宋_GB2312" w:hAnsi="黑体"/>
          <w:color w:val="000000"/>
          <w:sz w:val="32"/>
          <w:szCs w:val="32"/>
        </w:rPr>
      </w:pPr>
      <w:r>
        <w:rPr>
          <w:rFonts w:eastAsia="方正小标宋简体"/>
          <w:color w:val="000000"/>
          <w:sz w:val="44"/>
          <w:szCs w:val="44"/>
        </w:rPr>
        <w:br w:type="page"/>
      </w:r>
      <w:r>
        <w:rPr>
          <w:rFonts w:ascii="仿宋_GB2312" w:eastAsia="仿宋_GB2312" w:hAnsi="黑体" w:hint="eastAsia"/>
          <w:color w:val="000000"/>
          <w:sz w:val="32"/>
          <w:szCs w:val="32"/>
        </w:rPr>
        <w:lastRenderedPageBreak/>
        <w:t>附件</w:t>
      </w:r>
      <w:r>
        <w:rPr>
          <w:rFonts w:ascii="仿宋_GB2312" w:eastAsia="仿宋_GB2312" w:hAnsi="黑体" w:hint="eastAsia"/>
          <w:color w:val="000000"/>
          <w:sz w:val="32"/>
          <w:szCs w:val="32"/>
        </w:rPr>
        <w:t>3</w:t>
      </w:r>
      <w:r>
        <w:rPr>
          <w:rFonts w:ascii="仿宋_GB2312" w:eastAsia="仿宋_GB2312" w:hAnsi="黑体" w:hint="eastAsia"/>
          <w:color w:val="000000"/>
          <w:sz w:val="32"/>
          <w:szCs w:val="32"/>
        </w:rPr>
        <w:t>：</w:t>
      </w:r>
    </w:p>
    <w:p w:rsidR="001B7A62" w:rsidRDefault="00D24414">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市级复赛作品数量分配表</w:t>
      </w:r>
    </w:p>
    <w:tbl>
      <w:tblPr>
        <w:tblW w:w="8959" w:type="dxa"/>
        <w:jc w:val="center"/>
        <w:tblLayout w:type="fixed"/>
        <w:tblCellMar>
          <w:top w:w="15" w:type="dxa"/>
          <w:left w:w="15" w:type="dxa"/>
          <w:bottom w:w="15" w:type="dxa"/>
          <w:right w:w="15" w:type="dxa"/>
        </w:tblCellMar>
        <w:tblLook w:val="04A0" w:firstRow="1" w:lastRow="0" w:firstColumn="1" w:lastColumn="0" w:noHBand="0" w:noVBand="1"/>
      </w:tblPr>
      <w:tblGrid>
        <w:gridCol w:w="1205"/>
        <w:gridCol w:w="567"/>
        <w:gridCol w:w="1071"/>
        <w:gridCol w:w="913"/>
        <w:gridCol w:w="991"/>
        <w:gridCol w:w="1284"/>
        <w:gridCol w:w="915"/>
        <w:gridCol w:w="915"/>
        <w:gridCol w:w="1098"/>
      </w:tblGrid>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1B7A62">
            <w:pPr>
              <w:jc w:val="center"/>
              <w:rPr>
                <w:rFonts w:ascii="宋体" w:hAnsi="宋体"/>
                <w:color w:val="000000"/>
                <w:szCs w:val="21"/>
              </w:rPr>
            </w:pPr>
          </w:p>
        </w:tc>
        <w:tc>
          <w:tcPr>
            <w:tcW w:w="4826" w:type="dxa"/>
            <w:gridSpan w:val="5"/>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市级复赛作品数量</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widowControl/>
              <w:spacing w:line="400" w:lineRule="exact"/>
              <w:jc w:val="center"/>
              <w:textAlignment w:val="center"/>
              <w:rPr>
                <w:rFonts w:ascii="宋体" w:hAnsi="宋体"/>
                <w:color w:val="000000"/>
                <w:kern w:val="0"/>
                <w:szCs w:val="21"/>
              </w:rPr>
            </w:pPr>
          </w:p>
        </w:tc>
        <w:tc>
          <w:tcPr>
            <w:tcW w:w="2013" w:type="dxa"/>
            <w:gridSpan w:val="2"/>
            <w:tcBorders>
              <w:top w:val="single" w:sz="4" w:space="0" w:color="000000"/>
              <w:left w:val="single" w:sz="4" w:space="0" w:color="000000"/>
              <w:bottom w:val="single" w:sz="4" w:space="0" w:color="000000"/>
              <w:right w:val="single" w:sz="4" w:space="0" w:color="000000"/>
            </w:tcBorders>
          </w:tcPr>
          <w:p w:rsidR="001B7A62" w:rsidRDefault="00D24414">
            <w:pPr>
              <w:widowControl/>
              <w:spacing w:line="400" w:lineRule="exact"/>
              <w:jc w:val="center"/>
              <w:textAlignment w:val="center"/>
              <w:rPr>
                <w:rFonts w:ascii="宋体" w:hAnsi="宋体"/>
                <w:color w:val="000000"/>
                <w:kern w:val="0"/>
                <w:szCs w:val="21"/>
              </w:rPr>
            </w:pPr>
            <w:r>
              <w:rPr>
                <w:rFonts w:ascii="宋体" w:hAnsi="宋体" w:hint="eastAsia"/>
                <w:color w:val="000000"/>
                <w:kern w:val="0"/>
                <w:szCs w:val="21"/>
              </w:rPr>
              <w:t>推荐应用案例数量</w:t>
            </w:r>
          </w:p>
        </w:tc>
      </w:tr>
      <w:tr w:rsidR="001B7A62">
        <w:trPr>
          <w:trHeight w:val="1433"/>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ascii="宋体" w:hAnsi="宋体"/>
                <w:color w:val="000000"/>
                <w:szCs w:val="21"/>
              </w:rPr>
            </w:pPr>
            <w:r>
              <w:rPr>
                <w:rFonts w:ascii="宋体" w:hAnsi="宋体" w:hint="eastAsia"/>
                <w:color w:val="000000"/>
                <w:kern w:val="0"/>
                <w:szCs w:val="21"/>
              </w:rPr>
              <w:t>县区</w:t>
            </w:r>
            <w:r>
              <w:rPr>
                <w:rFonts w:ascii="宋体" w:hAnsi="宋体" w:hint="eastAsia"/>
                <w:color w:val="000000"/>
                <w:kern w:val="0"/>
                <w:szCs w:val="21"/>
              </w:rPr>
              <w:t xml:space="preserve">      </w:t>
            </w:r>
            <w:r>
              <w:rPr>
                <w:rFonts w:ascii="宋体" w:hAnsi="宋体" w:hint="eastAsia"/>
                <w:color w:val="000000"/>
                <w:kern w:val="0"/>
                <w:szCs w:val="21"/>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ascii="宋体" w:hAnsi="宋体"/>
                <w:color w:val="000000"/>
                <w:szCs w:val="21"/>
              </w:rPr>
            </w:pPr>
            <w:r>
              <w:rPr>
                <w:rFonts w:ascii="宋体" w:hAnsi="宋体" w:hint="eastAsia"/>
                <w:color w:val="000000"/>
                <w:kern w:val="0"/>
                <w:szCs w:val="21"/>
              </w:rPr>
              <w:t>微课</w:t>
            </w:r>
            <w:r>
              <w:rPr>
                <w:rFonts w:ascii="宋体" w:hAnsi="宋体" w:hint="eastAsia"/>
                <w:color w:val="000000"/>
                <w:kern w:val="0"/>
                <w:szCs w:val="21"/>
              </w:rPr>
              <w:t xml:space="preserve"> </w:t>
            </w:r>
            <w:r>
              <w:rPr>
                <w:rFonts w:ascii="宋体" w:hAnsi="宋体" w:hint="eastAsia"/>
                <w:color w:val="000000"/>
                <w:kern w:val="0"/>
                <w:szCs w:val="21"/>
              </w:rPr>
              <w:t>（节）</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ascii="宋体" w:hAnsi="宋体"/>
                <w:color w:val="000000"/>
                <w:kern w:val="0"/>
                <w:szCs w:val="21"/>
              </w:rPr>
            </w:pPr>
            <w:r>
              <w:rPr>
                <w:rFonts w:ascii="宋体" w:hAnsi="宋体" w:hint="eastAsia"/>
                <w:color w:val="000000"/>
                <w:kern w:val="0"/>
                <w:szCs w:val="21"/>
              </w:rPr>
              <w:t>学科系列</w:t>
            </w:r>
          </w:p>
          <w:p w:rsidR="001B7A62" w:rsidRDefault="00D24414">
            <w:pPr>
              <w:widowControl/>
              <w:spacing w:line="400" w:lineRule="exact"/>
              <w:jc w:val="center"/>
              <w:textAlignment w:val="center"/>
              <w:rPr>
                <w:rFonts w:ascii="宋体" w:hAnsi="宋体"/>
                <w:color w:val="000000"/>
                <w:kern w:val="0"/>
                <w:szCs w:val="21"/>
              </w:rPr>
            </w:pPr>
            <w:r>
              <w:rPr>
                <w:rFonts w:ascii="宋体" w:hAnsi="宋体" w:hint="eastAsia"/>
                <w:color w:val="000000"/>
                <w:kern w:val="0"/>
                <w:szCs w:val="21"/>
              </w:rPr>
              <w:t>微课程</w:t>
            </w:r>
          </w:p>
          <w:p w:rsidR="001B7A62" w:rsidRDefault="00D24414">
            <w:pPr>
              <w:widowControl/>
              <w:spacing w:line="400" w:lineRule="exact"/>
              <w:jc w:val="center"/>
              <w:textAlignment w:val="center"/>
              <w:rPr>
                <w:rFonts w:ascii="宋体" w:hAnsi="宋体"/>
                <w:color w:val="000000"/>
                <w:szCs w:val="21"/>
              </w:rPr>
            </w:pPr>
            <w:r>
              <w:rPr>
                <w:rStyle w:val="font31"/>
                <w:rFonts w:hint="default"/>
                <w:sz w:val="21"/>
                <w:szCs w:val="21"/>
              </w:rPr>
              <w:t>（件）</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ascii="宋体" w:hAnsi="宋体"/>
                <w:color w:val="000000"/>
                <w:szCs w:val="21"/>
              </w:rPr>
            </w:pPr>
            <w:r>
              <w:rPr>
                <w:rFonts w:ascii="宋体" w:hAnsi="宋体" w:hint="eastAsia"/>
                <w:color w:val="000000"/>
                <w:kern w:val="0"/>
                <w:szCs w:val="21"/>
              </w:rPr>
              <w:t>数字故事（件）</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ascii="宋体" w:hAnsi="宋体"/>
                <w:color w:val="000000"/>
                <w:szCs w:val="21"/>
              </w:rPr>
            </w:pPr>
            <w:r>
              <w:rPr>
                <w:rFonts w:ascii="宋体" w:hAnsi="宋体" w:hint="eastAsia"/>
                <w:color w:val="000000"/>
                <w:kern w:val="0"/>
                <w:szCs w:val="21"/>
              </w:rPr>
              <w:t>创新课堂（节）</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spacing w:line="400" w:lineRule="exact"/>
              <w:jc w:val="center"/>
              <w:textAlignment w:val="center"/>
              <w:rPr>
                <w:rFonts w:cs="Calibri"/>
                <w:color w:val="000000"/>
                <w:szCs w:val="21"/>
              </w:rPr>
            </w:pPr>
            <w:r>
              <w:rPr>
                <w:rFonts w:ascii="宋体" w:hAnsi="宋体"/>
                <w:color w:val="000000"/>
                <w:kern w:val="0"/>
                <w:szCs w:val="21"/>
              </w:rPr>
              <w:t xml:space="preserve">STEAM          </w:t>
            </w:r>
            <w:r>
              <w:rPr>
                <w:rFonts w:ascii="宋体" w:hAnsi="宋体" w:hint="eastAsia"/>
                <w:color w:val="000000"/>
                <w:kern w:val="0"/>
                <w:szCs w:val="21"/>
              </w:rPr>
              <w:t>（课程案例）</w:t>
            </w:r>
          </w:p>
        </w:tc>
        <w:tc>
          <w:tcPr>
            <w:tcW w:w="915" w:type="dxa"/>
            <w:tcBorders>
              <w:top w:val="single" w:sz="4" w:space="0" w:color="000000"/>
              <w:left w:val="single" w:sz="4" w:space="0" w:color="000000"/>
              <w:right w:val="single" w:sz="4" w:space="0" w:color="000000"/>
            </w:tcBorders>
            <w:vAlign w:val="center"/>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课后服务微视频</w:t>
            </w:r>
          </w:p>
        </w:tc>
        <w:tc>
          <w:tcPr>
            <w:tcW w:w="915" w:type="dxa"/>
            <w:tcBorders>
              <w:top w:val="single" w:sz="4" w:space="0" w:color="000000"/>
              <w:left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区域</w:t>
            </w:r>
          </w:p>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案例</w:t>
            </w:r>
          </w:p>
        </w:tc>
        <w:tc>
          <w:tcPr>
            <w:tcW w:w="1098" w:type="dxa"/>
            <w:tcBorders>
              <w:top w:val="single" w:sz="4" w:space="0" w:color="000000"/>
              <w:left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学校</w:t>
            </w:r>
          </w:p>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案例</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渭滨区</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20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金台区</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20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陈仓区</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20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高新区</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凤翔县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岐山县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扶风县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眉县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10</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陇县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color w:val="000000"/>
                <w:kern w:val="0"/>
                <w:szCs w:val="21"/>
              </w:rPr>
              <w:t>15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2</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千阳县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麟游县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凤县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太白县</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宝鸡中学</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ascii="宋体" w:hAnsi="宋体" w:hint="eastAsia"/>
                <w:color w:val="000000"/>
                <w:szCs w:val="21"/>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3</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宝鸡一中</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ascii="宋体" w:hAnsi="宋体" w:hint="eastAsia"/>
                <w:color w:val="000000"/>
                <w:szCs w:val="21"/>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3</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实验小学</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5</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3</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rFonts w:ascii="宋体" w:hAnsi="宋体"/>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86"/>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宝鸡幼儿园</w:t>
            </w:r>
          </w:p>
        </w:tc>
        <w:tc>
          <w:tcPr>
            <w:tcW w:w="567" w:type="dxa"/>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rFonts w:ascii="宋体" w:hAnsi="宋体"/>
                <w:color w:val="000000"/>
                <w:kern w:val="0"/>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1B7A62" w:rsidRDefault="001B7A62">
            <w:pPr>
              <w:widowControl/>
              <w:jc w:val="center"/>
              <w:textAlignment w:val="center"/>
              <w:rPr>
                <w:rFonts w:ascii="宋体" w:hAnsi="宋体"/>
                <w:color w:val="000000"/>
                <w:kern w:val="0"/>
                <w:szCs w:val="21"/>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5</w:t>
            </w:r>
          </w:p>
        </w:tc>
        <w:tc>
          <w:tcPr>
            <w:tcW w:w="991"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color w:val="000000"/>
                <w:szCs w:val="21"/>
              </w:rPr>
            </w:pPr>
            <w:r>
              <w:rPr>
                <w:rFonts w:hint="eastAsia"/>
                <w:color w:val="000000"/>
                <w:szCs w:val="21"/>
              </w:rPr>
              <w:t>3</w:t>
            </w:r>
          </w:p>
        </w:tc>
        <w:tc>
          <w:tcPr>
            <w:tcW w:w="915" w:type="dxa"/>
            <w:tcBorders>
              <w:top w:val="single" w:sz="4" w:space="0" w:color="000000"/>
              <w:left w:val="single" w:sz="4" w:space="0" w:color="000000"/>
              <w:bottom w:val="single" w:sz="4" w:space="0" w:color="000000"/>
              <w:right w:val="single" w:sz="4" w:space="0" w:color="000000"/>
            </w:tcBorders>
            <w:vAlign w:val="center"/>
          </w:tcPr>
          <w:p w:rsidR="001B7A62" w:rsidRDefault="00D24414">
            <w:pPr>
              <w:jc w:val="center"/>
              <w:rPr>
                <w:color w:val="000000"/>
                <w:szCs w:val="21"/>
              </w:rPr>
            </w:pPr>
            <w:r>
              <w:rPr>
                <w:rFonts w:hint="eastAsia"/>
                <w:color w:val="000000"/>
                <w:szCs w:val="21"/>
              </w:rPr>
              <w:t>数量不限</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widowControl/>
              <w:jc w:val="center"/>
              <w:textAlignment w:val="center"/>
              <w:rPr>
                <w:rFonts w:ascii="宋体" w:hAnsi="宋体"/>
                <w:color w:val="000000"/>
                <w:kern w:val="0"/>
                <w:szCs w:val="21"/>
              </w:rPr>
            </w:pP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widowControl/>
              <w:jc w:val="center"/>
              <w:textAlignment w:val="center"/>
              <w:rPr>
                <w:rFonts w:ascii="宋体" w:hAnsi="宋体"/>
                <w:color w:val="000000"/>
                <w:kern w:val="0"/>
                <w:szCs w:val="21"/>
              </w:rPr>
            </w:pPr>
            <w:r>
              <w:rPr>
                <w:rFonts w:ascii="宋体" w:hAnsi="宋体" w:hint="eastAsia"/>
                <w:color w:val="000000"/>
                <w:kern w:val="0"/>
                <w:szCs w:val="21"/>
              </w:rPr>
              <w:t>1</w:t>
            </w:r>
          </w:p>
        </w:tc>
      </w:tr>
      <w:tr w:rsidR="001B7A62">
        <w:trPr>
          <w:trHeight w:hRule="exact" w:val="498"/>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1B7A62" w:rsidRDefault="00D24414">
            <w:pPr>
              <w:widowControl/>
              <w:jc w:val="center"/>
              <w:textAlignment w:val="center"/>
              <w:rPr>
                <w:rFonts w:ascii="宋体" w:hAnsi="宋体"/>
                <w:color w:val="000000"/>
                <w:szCs w:val="21"/>
              </w:rPr>
            </w:pPr>
            <w:r>
              <w:rPr>
                <w:rFonts w:ascii="宋体" w:hAnsi="宋体" w:hint="eastAsia"/>
                <w:color w:val="000000"/>
                <w:kern w:val="0"/>
                <w:szCs w:val="21"/>
              </w:rPr>
              <w:t>合计</w:t>
            </w:r>
          </w:p>
        </w:tc>
        <w:tc>
          <w:tcPr>
            <w:tcW w:w="567"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szCs w:val="21"/>
              </w:rPr>
              <w:t>205</w:t>
            </w:r>
          </w:p>
        </w:tc>
        <w:tc>
          <w:tcPr>
            <w:tcW w:w="1071"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rFonts w:hint="eastAsia"/>
                <w:szCs w:val="21"/>
              </w:rPr>
              <w:t>160</w:t>
            </w:r>
          </w:p>
        </w:tc>
        <w:tc>
          <w:tcPr>
            <w:tcW w:w="913"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rFonts w:hint="eastAsia"/>
                <w:szCs w:val="21"/>
              </w:rPr>
              <w:t>140</w:t>
            </w:r>
          </w:p>
        </w:tc>
        <w:tc>
          <w:tcPr>
            <w:tcW w:w="991"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szCs w:val="21"/>
              </w:rPr>
              <w:t>1</w:t>
            </w:r>
            <w:r>
              <w:rPr>
                <w:rFonts w:hint="eastAsia"/>
                <w:szCs w:val="21"/>
              </w:rPr>
              <w:t>17</w:t>
            </w:r>
          </w:p>
        </w:tc>
        <w:tc>
          <w:tcPr>
            <w:tcW w:w="1284"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rFonts w:hint="eastAsia"/>
                <w:szCs w:val="21"/>
              </w:rPr>
              <w:t>117</w:t>
            </w:r>
          </w:p>
        </w:tc>
        <w:tc>
          <w:tcPr>
            <w:tcW w:w="915" w:type="dxa"/>
            <w:tcBorders>
              <w:top w:val="single" w:sz="4" w:space="0" w:color="000000"/>
              <w:left w:val="single" w:sz="4" w:space="0" w:color="000000"/>
              <w:bottom w:val="single" w:sz="4" w:space="0" w:color="000000"/>
              <w:right w:val="single" w:sz="4" w:space="0" w:color="000000"/>
            </w:tcBorders>
          </w:tcPr>
          <w:p w:rsidR="001B7A62" w:rsidRDefault="001B7A62">
            <w:pPr>
              <w:jc w:val="center"/>
              <w:rPr>
                <w:szCs w:val="21"/>
              </w:rPr>
            </w:pPr>
          </w:p>
        </w:tc>
        <w:tc>
          <w:tcPr>
            <w:tcW w:w="915"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szCs w:val="21"/>
              </w:rPr>
              <w:t>13</w:t>
            </w:r>
          </w:p>
        </w:tc>
        <w:tc>
          <w:tcPr>
            <w:tcW w:w="1098" w:type="dxa"/>
            <w:tcBorders>
              <w:top w:val="single" w:sz="4" w:space="0" w:color="000000"/>
              <w:left w:val="single" w:sz="4" w:space="0" w:color="000000"/>
              <w:bottom w:val="single" w:sz="4" w:space="0" w:color="000000"/>
              <w:right w:val="single" w:sz="4" w:space="0" w:color="000000"/>
            </w:tcBorders>
          </w:tcPr>
          <w:p w:rsidR="001B7A62" w:rsidRDefault="00D24414">
            <w:pPr>
              <w:jc w:val="center"/>
              <w:rPr>
                <w:szCs w:val="21"/>
              </w:rPr>
            </w:pPr>
            <w:r>
              <w:rPr>
                <w:rFonts w:hint="eastAsia"/>
                <w:szCs w:val="21"/>
              </w:rPr>
              <w:t>26</w:t>
            </w:r>
          </w:p>
        </w:tc>
      </w:tr>
    </w:tbl>
    <w:p w:rsidR="001B7A62" w:rsidRDefault="00D24414">
      <w:pPr>
        <w:rPr>
          <w:rFonts w:ascii="仿宋_GB2312" w:eastAsia="仿宋_GB2312"/>
          <w:color w:val="000000"/>
          <w:sz w:val="32"/>
          <w:szCs w:val="32"/>
        </w:rPr>
      </w:pPr>
      <w:r>
        <w:rPr>
          <w:rFonts w:ascii="仿宋_GB2312" w:eastAsia="仿宋_GB2312" w:hAnsi="仿宋_GB2312" w:cs="仿宋_GB2312" w:hint="eastAsia"/>
          <w:sz w:val="32"/>
          <w:szCs w:val="32"/>
        </w:rPr>
        <w:br w:type="page"/>
      </w: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4</w:t>
      </w:r>
      <w:r>
        <w:rPr>
          <w:rFonts w:ascii="仿宋_GB2312" w:eastAsia="仿宋_GB2312" w:hint="eastAsia"/>
          <w:color w:val="000000"/>
          <w:sz w:val="32"/>
          <w:szCs w:val="32"/>
        </w:rPr>
        <w:t>：</w:t>
      </w:r>
    </w:p>
    <w:p w:rsidR="001B7A62" w:rsidRDefault="00D24414">
      <w:pPr>
        <w:autoSpaceDE w:val="0"/>
        <w:autoSpaceDN w:val="0"/>
        <w:jc w:val="center"/>
        <w:rPr>
          <w:rFonts w:ascii="方正小标宋简体" w:eastAsia="方正小标宋简体"/>
          <w:color w:val="000000"/>
          <w:sz w:val="32"/>
          <w:szCs w:val="32"/>
        </w:rPr>
      </w:pPr>
      <w:r>
        <w:rPr>
          <w:rFonts w:ascii="方正小标宋简体" w:eastAsia="方正小标宋简体" w:hint="eastAsia"/>
          <w:color w:val="000000"/>
          <w:sz w:val="32"/>
          <w:szCs w:val="32"/>
        </w:rPr>
        <w:t>参赛作品申报表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233"/>
        <w:gridCol w:w="285"/>
        <w:gridCol w:w="785"/>
        <w:gridCol w:w="566"/>
        <w:gridCol w:w="98"/>
        <w:gridCol w:w="1602"/>
        <w:gridCol w:w="1050"/>
        <w:gridCol w:w="894"/>
        <w:gridCol w:w="911"/>
        <w:gridCol w:w="1622"/>
      </w:tblGrid>
      <w:tr w:rsidR="001B7A62">
        <w:trPr>
          <w:trHeight w:val="567"/>
          <w:jc w:val="center"/>
        </w:trPr>
        <w:tc>
          <w:tcPr>
            <w:tcW w:w="854" w:type="dxa"/>
            <w:tcMar>
              <w:top w:w="28" w:type="dxa"/>
              <w:left w:w="28" w:type="dxa"/>
              <w:bottom w:w="28" w:type="dxa"/>
              <w:right w:w="28" w:type="dxa"/>
            </w:tcMar>
            <w:vAlign w:val="center"/>
          </w:tcPr>
          <w:p w:rsidR="001B7A62" w:rsidRDefault="00D24414">
            <w:pPr>
              <w:jc w:val="center"/>
              <w:rPr>
                <w:color w:val="000000"/>
                <w:szCs w:val="21"/>
              </w:rPr>
            </w:pPr>
            <w:r>
              <w:rPr>
                <w:rFonts w:hint="eastAsia"/>
                <w:bCs/>
                <w:color w:val="000000"/>
                <w:szCs w:val="21"/>
              </w:rPr>
              <w:t>单位</w:t>
            </w:r>
          </w:p>
        </w:tc>
        <w:tc>
          <w:tcPr>
            <w:tcW w:w="8046" w:type="dxa"/>
            <w:gridSpan w:val="10"/>
            <w:tcMar>
              <w:top w:w="28" w:type="dxa"/>
              <w:left w:w="28" w:type="dxa"/>
              <w:bottom w:w="28" w:type="dxa"/>
              <w:right w:w="28" w:type="dxa"/>
            </w:tcMar>
            <w:vAlign w:val="center"/>
          </w:tcPr>
          <w:p w:rsidR="001B7A62" w:rsidRDefault="00D24414">
            <w:pPr>
              <w:wordWrap w:val="0"/>
              <w:ind w:firstLineChars="850" w:firstLine="1785"/>
              <w:jc w:val="right"/>
              <w:rPr>
                <w:color w:val="000000"/>
                <w:szCs w:val="21"/>
              </w:rPr>
            </w:pPr>
            <w:r>
              <w:rPr>
                <w:rFonts w:hint="eastAsia"/>
                <w:bCs/>
                <w:color w:val="000000"/>
                <w:szCs w:val="21"/>
              </w:rPr>
              <w:t>县（区）学校（单位）</w:t>
            </w:r>
          </w:p>
        </w:tc>
      </w:tr>
      <w:tr w:rsidR="001B7A62">
        <w:trPr>
          <w:trHeight w:val="567"/>
          <w:jc w:val="center"/>
        </w:trPr>
        <w:tc>
          <w:tcPr>
            <w:tcW w:w="854"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作品</w:t>
            </w:r>
          </w:p>
          <w:p w:rsidR="001B7A62" w:rsidRDefault="00D24414">
            <w:pPr>
              <w:jc w:val="center"/>
              <w:rPr>
                <w:color w:val="000000"/>
                <w:szCs w:val="21"/>
              </w:rPr>
            </w:pPr>
            <w:r>
              <w:rPr>
                <w:rFonts w:hint="eastAsia"/>
                <w:color w:val="000000"/>
                <w:szCs w:val="21"/>
              </w:rPr>
              <w:t>名称</w:t>
            </w:r>
          </w:p>
        </w:tc>
        <w:tc>
          <w:tcPr>
            <w:tcW w:w="3569" w:type="dxa"/>
            <w:gridSpan w:val="6"/>
            <w:tcBorders>
              <w:right w:val="single" w:sz="4" w:space="0" w:color="auto"/>
            </w:tcBorders>
            <w:tcMar>
              <w:top w:w="28" w:type="dxa"/>
              <w:left w:w="28" w:type="dxa"/>
              <w:bottom w:w="28" w:type="dxa"/>
              <w:right w:w="28" w:type="dxa"/>
            </w:tcMar>
            <w:vAlign w:val="center"/>
          </w:tcPr>
          <w:p w:rsidR="001B7A62" w:rsidRDefault="001B7A62">
            <w:pPr>
              <w:jc w:val="center"/>
              <w:rPr>
                <w:color w:val="000000"/>
                <w:szCs w:val="21"/>
              </w:rPr>
            </w:pPr>
          </w:p>
        </w:tc>
        <w:tc>
          <w:tcPr>
            <w:tcW w:w="1050" w:type="dxa"/>
            <w:tcBorders>
              <w:left w:val="single" w:sz="4" w:space="0" w:color="auto"/>
              <w:right w:val="single" w:sz="4" w:space="0" w:color="auto"/>
            </w:tcBorders>
            <w:vAlign w:val="center"/>
          </w:tcPr>
          <w:p w:rsidR="001B7A62" w:rsidRDefault="00D24414">
            <w:pPr>
              <w:jc w:val="center"/>
              <w:rPr>
                <w:color w:val="000000"/>
                <w:szCs w:val="21"/>
              </w:rPr>
            </w:pPr>
            <w:r>
              <w:rPr>
                <w:rFonts w:hint="eastAsia"/>
                <w:color w:val="000000"/>
                <w:szCs w:val="21"/>
              </w:rPr>
              <w:t>类别</w:t>
            </w:r>
          </w:p>
        </w:tc>
        <w:tc>
          <w:tcPr>
            <w:tcW w:w="3427" w:type="dxa"/>
            <w:gridSpan w:val="3"/>
            <w:tcBorders>
              <w:left w:val="single" w:sz="4" w:space="0" w:color="auto"/>
            </w:tcBorders>
            <w:vAlign w:val="center"/>
          </w:tcPr>
          <w:p w:rsidR="001B7A62" w:rsidRDefault="00D24414">
            <w:pPr>
              <w:rPr>
                <w:color w:val="000000"/>
                <w:szCs w:val="21"/>
              </w:rPr>
            </w:pPr>
            <w:r>
              <w:rPr>
                <w:rFonts w:hint="eastAsia"/>
                <w:szCs w:val="21"/>
              </w:rPr>
              <w:t>□</w:t>
            </w:r>
            <w:r>
              <w:rPr>
                <w:rFonts w:hint="eastAsia"/>
                <w:color w:val="000000"/>
                <w:szCs w:val="21"/>
              </w:rPr>
              <w:t>微课</w:t>
            </w:r>
            <w:r>
              <w:rPr>
                <w:rFonts w:hint="eastAsia"/>
                <w:color w:val="000000"/>
                <w:szCs w:val="21"/>
              </w:rPr>
              <w:t xml:space="preserve"> </w:t>
            </w:r>
            <w:r>
              <w:rPr>
                <w:rFonts w:hint="eastAsia"/>
                <w:szCs w:val="21"/>
              </w:rPr>
              <w:t>□系列</w:t>
            </w:r>
            <w:r>
              <w:rPr>
                <w:rFonts w:hint="eastAsia"/>
                <w:color w:val="000000"/>
                <w:szCs w:val="21"/>
              </w:rPr>
              <w:t>微课程</w:t>
            </w:r>
            <w:r>
              <w:rPr>
                <w:rFonts w:hint="eastAsia"/>
                <w:color w:val="000000"/>
                <w:szCs w:val="21"/>
              </w:rPr>
              <w:t xml:space="preserve"> </w:t>
            </w:r>
            <w:r>
              <w:rPr>
                <w:rFonts w:hint="eastAsia"/>
                <w:szCs w:val="21"/>
              </w:rPr>
              <w:t>□</w:t>
            </w:r>
            <w:r>
              <w:rPr>
                <w:rFonts w:hint="eastAsia"/>
                <w:color w:val="000000"/>
                <w:szCs w:val="21"/>
              </w:rPr>
              <w:t>数字故事</w:t>
            </w:r>
          </w:p>
          <w:p w:rsidR="001B7A62" w:rsidRDefault="00D24414">
            <w:pPr>
              <w:rPr>
                <w:szCs w:val="21"/>
              </w:rPr>
            </w:pPr>
            <w:r>
              <w:rPr>
                <w:rFonts w:hint="eastAsia"/>
                <w:szCs w:val="21"/>
              </w:rPr>
              <w:t>□</w:t>
            </w:r>
            <w:r>
              <w:rPr>
                <w:rFonts w:hint="eastAsia"/>
                <w:color w:val="000000"/>
                <w:szCs w:val="21"/>
              </w:rPr>
              <w:t>创新课堂</w:t>
            </w:r>
            <w:r>
              <w:rPr>
                <w:rFonts w:hint="eastAsia"/>
                <w:color w:val="000000"/>
                <w:szCs w:val="21"/>
              </w:rPr>
              <w:t xml:space="preserve"> </w:t>
            </w:r>
            <w:r>
              <w:rPr>
                <w:rFonts w:hint="eastAsia"/>
                <w:szCs w:val="21"/>
              </w:rPr>
              <w:t>□</w:t>
            </w:r>
            <w:r>
              <w:rPr>
                <w:szCs w:val="21"/>
              </w:rPr>
              <w:t>STEAM</w:t>
            </w:r>
            <w:r>
              <w:rPr>
                <w:rFonts w:hint="eastAsia"/>
                <w:szCs w:val="21"/>
              </w:rPr>
              <w:t>课程案例</w:t>
            </w:r>
          </w:p>
          <w:p w:rsidR="001B7A62" w:rsidRDefault="00D24414">
            <w:pPr>
              <w:rPr>
                <w:szCs w:val="21"/>
              </w:rPr>
            </w:pPr>
            <w:r>
              <w:rPr>
                <w:rFonts w:hint="eastAsia"/>
                <w:szCs w:val="21"/>
              </w:rPr>
              <w:t>□</w:t>
            </w:r>
            <w:r>
              <w:rPr>
                <w:rFonts w:hint="eastAsia"/>
                <w:szCs w:val="21"/>
              </w:rPr>
              <w:t>课后服务微视频</w:t>
            </w:r>
          </w:p>
        </w:tc>
      </w:tr>
      <w:tr w:rsidR="001B7A62">
        <w:trPr>
          <w:trHeight w:val="567"/>
          <w:jc w:val="center"/>
        </w:trPr>
        <w:tc>
          <w:tcPr>
            <w:tcW w:w="854" w:type="dxa"/>
            <w:vMerge w:val="restart"/>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作者</w:t>
            </w:r>
          </w:p>
          <w:p w:rsidR="001B7A62" w:rsidRDefault="00D24414">
            <w:pPr>
              <w:jc w:val="center"/>
              <w:rPr>
                <w:color w:val="000000"/>
                <w:szCs w:val="21"/>
              </w:rPr>
            </w:pPr>
            <w:r>
              <w:rPr>
                <w:rFonts w:hint="eastAsia"/>
                <w:color w:val="000000"/>
                <w:szCs w:val="21"/>
              </w:rPr>
              <w:t>（含制作人员）</w:t>
            </w:r>
          </w:p>
        </w:tc>
        <w:tc>
          <w:tcPr>
            <w:tcW w:w="1303" w:type="dxa"/>
            <w:gridSpan w:val="3"/>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姓名</w:t>
            </w:r>
          </w:p>
        </w:tc>
        <w:tc>
          <w:tcPr>
            <w:tcW w:w="664" w:type="dxa"/>
            <w:gridSpan w:val="2"/>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性别</w:t>
            </w:r>
          </w:p>
        </w:tc>
        <w:tc>
          <w:tcPr>
            <w:tcW w:w="1602"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出生年月</w:t>
            </w:r>
          </w:p>
        </w:tc>
        <w:tc>
          <w:tcPr>
            <w:tcW w:w="1050"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学历</w:t>
            </w:r>
          </w:p>
        </w:tc>
        <w:tc>
          <w:tcPr>
            <w:tcW w:w="894"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职务</w:t>
            </w:r>
          </w:p>
        </w:tc>
        <w:tc>
          <w:tcPr>
            <w:tcW w:w="911"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职称</w:t>
            </w:r>
          </w:p>
        </w:tc>
        <w:tc>
          <w:tcPr>
            <w:tcW w:w="1622" w:type="dxa"/>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手机</w:t>
            </w:r>
          </w:p>
        </w:tc>
      </w:tr>
      <w:tr w:rsidR="001B7A62">
        <w:trPr>
          <w:trHeight w:val="567"/>
          <w:jc w:val="center"/>
        </w:trPr>
        <w:tc>
          <w:tcPr>
            <w:tcW w:w="854" w:type="dxa"/>
            <w:vMerge/>
            <w:tcMar>
              <w:top w:w="28" w:type="dxa"/>
              <w:left w:w="28" w:type="dxa"/>
              <w:bottom w:w="28" w:type="dxa"/>
              <w:right w:w="28" w:type="dxa"/>
            </w:tcMar>
            <w:vAlign w:val="center"/>
          </w:tcPr>
          <w:p w:rsidR="001B7A62" w:rsidRDefault="001B7A62">
            <w:pPr>
              <w:rPr>
                <w:color w:val="000000"/>
                <w:szCs w:val="21"/>
              </w:rPr>
            </w:pPr>
          </w:p>
        </w:tc>
        <w:tc>
          <w:tcPr>
            <w:tcW w:w="1303" w:type="dxa"/>
            <w:gridSpan w:val="3"/>
            <w:tcMar>
              <w:top w:w="28" w:type="dxa"/>
              <w:left w:w="28" w:type="dxa"/>
              <w:bottom w:w="28" w:type="dxa"/>
              <w:right w:w="28" w:type="dxa"/>
            </w:tcMar>
            <w:vAlign w:val="center"/>
          </w:tcPr>
          <w:p w:rsidR="001B7A62" w:rsidRDefault="001B7A62">
            <w:pPr>
              <w:jc w:val="center"/>
              <w:rPr>
                <w:color w:val="000000"/>
                <w:szCs w:val="21"/>
              </w:rPr>
            </w:pPr>
          </w:p>
        </w:tc>
        <w:tc>
          <w:tcPr>
            <w:tcW w:w="664" w:type="dxa"/>
            <w:gridSpan w:val="2"/>
            <w:tcMar>
              <w:top w:w="28" w:type="dxa"/>
              <w:left w:w="28" w:type="dxa"/>
              <w:bottom w:w="28" w:type="dxa"/>
              <w:right w:w="28" w:type="dxa"/>
            </w:tcMar>
            <w:vAlign w:val="center"/>
          </w:tcPr>
          <w:p w:rsidR="001B7A62" w:rsidRDefault="001B7A62">
            <w:pPr>
              <w:jc w:val="center"/>
              <w:rPr>
                <w:color w:val="000000"/>
                <w:szCs w:val="21"/>
              </w:rPr>
            </w:pPr>
          </w:p>
        </w:tc>
        <w:tc>
          <w:tcPr>
            <w:tcW w:w="1602" w:type="dxa"/>
            <w:tcMar>
              <w:top w:w="28" w:type="dxa"/>
              <w:left w:w="28" w:type="dxa"/>
              <w:bottom w:w="28" w:type="dxa"/>
              <w:right w:w="28" w:type="dxa"/>
            </w:tcMar>
            <w:vAlign w:val="center"/>
          </w:tcPr>
          <w:p w:rsidR="001B7A62" w:rsidRDefault="001B7A62">
            <w:pPr>
              <w:jc w:val="center"/>
              <w:rPr>
                <w:color w:val="000000"/>
                <w:szCs w:val="21"/>
              </w:rPr>
            </w:pPr>
          </w:p>
        </w:tc>
        <w:tc>
          <w:tcPr>
            <w:tcW w:w="1050" w:type="dxa"/>
            <w:tcMar>
              <w:top w:w="28" w:type="dxa"/>
              <w:left w:w="28" w:type="dxa"/>
              <w:bottom w:w="28" w:type="dxa"/>
              <w:right w:w="28" w:type="dxa"/>
            </w:tcMar>
            <w:vAlign w:val="center"/>
          </w:tcPr>
          <w:p w:rsidR="001B7A62" w:rsidRDefault="001B7A62">
            <w:pPr>
              <w:jc w:val="center"/>
              <w:rPr>
                <w:color w:val="000000"/>
                <w:szCs w:val="21"/>
              </w:rPr>
            </w:pPr>
          </w:p>
        </w:tc>
        <w:tc>
          <w:tcPr>
            <w:tcW w:w="894" w:type="dxa"/>
            <w:tcMar>
              <w:top w:w="28" w:type="dxa"/>
              <w:left w:w="28" w:type="dxa"/>
              <w:bottom w:w="28" w:type="dxa"/>
              <w:right w:w="28" w:type="dxa"/>
            </w:tcMar>
            <w:vAlign w:val="center"/>
          </w:tcPr>
          <w:p w:rsidR="001B7A62" w:rsidRDefault="001B7A62">
            <w:pPr>
              <w:jc w:val="center"/>
              <w:rPr>
                <w:color w:val="000000"/>
                <w:szCs w:val="21"/>
              </w:rPr>
            </w:pPr>
          </w:p>
        </w:tc>
        <w:tc>
          <w:tcPr>
            <w:tcW w:w="911" w:type="dxa"/>
            <w:tcMar>
              <w:top w:w="28" w:type="dxa"/>
              <w:left w:w="28" w:type="dxa"/>
              <w:bottom w:w="28" w:type="dxa"/>
              <w:right w:w="28" w:type="dxa"/>
            </w:tcMar>
            <w:vAlign w:val="center"/>
          </w:tcPr>
          <w:p w:rsidR="001B7A62" w:rsidRDefault="001B7A62">
            <w:pPr>
              <w:jc w:val="center"/>
              <w:rPr>
                <w:color w:val="000000"/>
                <w:szCs w:val="21"/>
              </w:rPr>
            </w:pPr>
          </w:p>
        </w:tc>
        <w:tc>
          <w:tcPr>
            <w:tcW w:w="1622" w:type="dxa"/>
            <w:tcMar>
              <w:top w:w="28" w:type="dxa"/>
              <w:left w:w="28" w:type="dxa"/>
              <w:bottom w:w="28" w:type="dxa"/>
              <w:right w:w="28" w:type="dxa"/>
            </w:tcMar>
            <w:vAlign w:val="center"/>
          </w:tcPr>
          <w:p w:rsidR="001B7A62" w:rsidRDefault="001B7A62">
            <w:pPr>
              <w:jc w:val="center"/>
              <w:rPr>
                <w:color w:val="000000"/>
                <w:szCs w:val="21"/>
              </w:rPr>
            </w:pPr>
          </w:p>
        </w:tc>
      </w:tr>
      <w:tr w:rsidR="001B7A62">
        <w:trPr>
          <w:trHeight w:val="567"/>
          <w:jc w:val="center"/>
        </w:trPr>
        <w:tc>
          <w:tcPr>
            <w:tcW w:w="854" w:type="dxa"/>
            <w:vMerge/>
            <w:tcMar>
              <w:top w:w="28" w:type="dxa"/>
              <w:left w:w="28" w:type="dxa"/>
              <w:bottom w:w="28" w:type="dxa"/>
              <w:right w:w="28" w:type="dxa"/>
            </w:tcMar>
            <w:vAlign w:val="center"/>
          </w:tcPr>
          <w:p w:rsidR="001B7A62" w:rsidRDefault="001B7A62">
            <w:pPr>
              <w:rPr>
                <w:color w:val="000000"/>
                <w:szCs w:val="21"/>
              </w:rPr>
            </w:pPr>
          </w:p>
        </w:tc>
        <w:tc>
          <w:tcPr>
            <w:tcW w:w="1303" w:type="dxa"/>
            <w:gridSpan w:val="3"/>
            <w:tcMar>
              <w:top w:w="28" w:type="dxa"/>
              <w:left w:w="28" w:type="dxa"/>
              <w:bottom w:w="28" w:type="dxa"/>
              <w:right w:w="28" w:type="dxa"/>
            </w:tcMar>
            <w:vAlign w:val="center"/>
          </w:tcPr>
          <w:p w:rsidR="001B7A62" w:rsidRDefault="001B7A62">
            <w:pPr>
              <w:jc w:val="center"/>
              <w:rPr>
                <w:color w:val="000000"/>
                <w:szCs w:val="21"/>
              </w:rPr>
            </w:pPr>
          </w:p>
        </w:tc>
        <w:tc>
          <w:tcPr>
            <w:tcW w:w="664" w:type="dxa"/>
            <w:gridSpan w:val="2"/>
            <w:tcMar>
              <w:top w:w="28" w:type="dxa"/>
              <w:left w:w="28" w:type="dxa"/>
              <w:bottom w:w="28" w:type="dxa"/>
              <w:right w:w="28" w:type="dxa"/>
            </w:tcMar>
            <w:vAlign w:val="center"/>
          </w:tcPr>
          <w:p w:rsidR="001B7A62" w:rsidRDefault="001B7A62">
            <w:pPr>
              <w:jc w:val="center"/>
              <w:rPr>
                <w:color w:val="000000"/>
                <w:szCs w:val="21"/>
              </w:rPr>
            </w:pPr>
          </w:p>
        </w:tc>
        <w:tc>
          <w:tcPr>
            <w:tcW w:w="1602" w:type="dxa"/>
            <w:tcMar>
              <w:top w:w="28" w:type="dxa"/>
              <w:left w:w="28" w:type="dxa"/>
              <w:bottom w:w="28" w:type="dxa"/>
              <w:right w:w="28" w:type="dxa"/>
            </w:tcMar>
            <w:vAlign w:val="center"/>
          </w:tcPr>
          <w:p w:rsidR="001B7A62" w:rsidRDefault="001B7A62">
            <w:pPr>
              <w:jc w:val="center"/>
              <w:rPr>
                <w:color w:val="000000"/>
                <w:szCs w:val="21"/>
              </w:rPr>
            </w:pPr>
          </w:p>
        </w:tc>
        <w:tc>
          <w:tcPr>
            <w:tcW w:w="1050" w:type="dxa"/>
            <w:tcMar>
              <w:top w:w="28" w:type="dxa"/>
              <w:left w:w="28" w:type="dxa"/>
              <w:bottom w:w="28" w:type="dxa"/>
              <w:right w:w="28" w:type="dxa"/>
            </w:tcMar>
            <w:vAlign w:val="center"/>
          </w:tcPr>
          <w:p w:rsidR="001B7A62" w:rsidRDefault="001B7A62">
            <w:pPr>
              <w:jc w:val="center"/>
              <w:rPr>
                <w:color w:val="000000"/>
                <w:szCs w:val="21"/>
              </w:rPr>
            </w:pPr>
          </w:p>
        </w:tc>
        <w:tc>
          <w:tcPr>
            <w:tcW w:w="894" w:type="dxa"/>
            <w:tcMar>
              <w:top w:w="28" w:type="dxa"/>
              <w:left w:w="28" w:type="dxa"/>
              <w:bottom w:w="28" w:type="dxa"/>
              <w:right w:w="28" w:type="dxa"/>
            </w:tcMar>
            <w:vAlign w:val="center"/>
          </w:tcPr>
          <w:p w:rsidR="001B7A62" w:rsidRDefault="001B7A62">
            <w:pPr>
              <w:jc w:val="center"/>
              <w:rPr>
                <w:color w:val="000000"/>
                <w:szCs w:val="21"/>
              </w:rPr>
            </w:pPr>
          </w:p>
        </w:tc>
        <w:tc>
          <w:tcPr>
            <w:tcW w:w="911" w:type="dxa"/>
            <w:tcMar>
              <w:top w:w="28" w:type="dxa"/>
              <w:left w:w="28" w:type="dxa"/>
              <w:bottom w:w="28" w:type="dxa"/>
              <w:right w:w="28" w:type="dxa"/>
            </w:tcMar>
            <w:vAlign w:val="center"/>
          </w:tcPr>
          <w:p w:rsidR="001B7A62" w:rsidRDefault="001B7A62">
            <w:pPr>
              <w:jc w:val="center"/>
              <w:rPr>
                <w:color w:val="000000"/>
                <w:szCs w:val="21"/>
              </w:rPr>
            </w:pPr>
          </w:p>
        </w:tc>
        <w:tc>
          <w:tcPr>
            <w:tcW w:w="1622" w:type="dxa"/>
            <w:tcMar>
              <w:top w:w="28" w:type="dxa"/>
              <w:left w:w="28" w:type="dxa"/>
              <w:bottom w:w="28" w:type="dxa"/>
              <w:right w:w="28" w:type="dxa"/>
            </w:tcMar>
            <w:vAlign w:val="center"/>
          </w:tcPr>
          <w:p w:rsidR="001B7A62" w:rsidRDefault="001B7A62">
            <w:pPr>
              <w:jc w:val="center"/>
              <w:rPr>
                <w:color w:val="000000"/>
                <w:szCs w:val="21"/>
              </w:rPr>
            </w:pPr>
          </w:p>
        </w:tc>
      </w:tr>
      <w:tr w:rsidR="001B7A62">
        <w:trPr>
          <w:trHeight w:val="567"/>
          <w:jc w:val="center"/>
        </w:trPr>
        <w:tc>
          <w:tcPr>
            <w:tcW w:w="854" w:type="dxa"/>
            <w:vMerge/>
            <w:tcMar>
              <w:top w:w="28" w:type="dxa"/>
              <w:left w:w="28" w:type="dxa"/>
              <w:bottom w:w="28" w:type="dxa"/>
              <w:right w:w="28" w:type="dxa"/>
            </w:tcMar>
            <w:vAlign w:val="center"/>
          </w:tcPr>
          <w:p w:rsidR="001B7A62" w:rsidRDefault="001B7A62">
            <w:pPr>
              <w:rPr>
                <w:color w:val="000000"/>
                <w:szCs w:val="21"/>
              </w:rPr>
            </w:pPr>
          </w:p>
        </w:tc>
        <w:tc>
          <w:tcPr>
            <w:tcW w:w="1303" w:type="dxa"/>
            <w:gridSpan w:val="3"/>
            <w:tcMar>
              <w:top w:w="28" w:type="dxa"/>
              <w:left w:w="28" w:type="dxa"/>
              <w:bottom w:w="28" w:type="dxa"/>
              <w:right w:w="28" w:type="dxa"/>
            </w:tcMar>
            <w:vAlign w:val="center"/>
          </w:tcPr>
          <w:p w:rsidR="001B7A62" w:rsidRDefault="001B7A62">
            <w:pPr>
              <w:jc w:val="center"/>
              <w:rPr>
                <w:color w:val="000000"/>
                <w:szCs w:val="21"/>
              </w:rPr>
            </w:pPr>
          </w:p>
        </w:tc>
        <w:tc>
          <w:tcPr>
            <w:tcW w:w="664" w:type="dxa"/>
            <w:gridSpan w:val="2"/>
            <w:tcMar>
              <w:top w:w="28" w:type="dxa"/>
              <w:left w:w="28" w:type="dxa"/>
              <w:bottom w:w="28" w:type="dxa"/>
              <w:right w:w="28" w:type="dxa"/>
            </w:tcMar>
            <w:vAlign w:val="center"/>
          </w:tcPr>
          <w:p w:rsidR="001B7A62" w:rsidRDefault="001B7A62">
            <w:pPr>
              <w:jc w:val="center"/>
              <w:rPr>
                <w:color w:val="000000"/>
                <w:szCs w:val="21"/>
              </w:rPr>
            </w:pPr>
          </w:p>
        </w:tc>
        <w:tc>
          <w:tcPr>
            <w:tcW w:w="1602" w:type="dxa"/>
            <w:tcMar>
              <w:top w:w="28" w:type="dxa"/>
              <w:left w:w="28" w:type="dxa"/>
              <w:bottom w:w="28" w:type="dxa"/>
              <w:right w:w="28" w:type="dxa"/>
            </w:tcMar>
            <w:vAlign w:val="center"/>
          </w:tcPr>
          <w:p w:rsidR="001B7A62" w:rsidRDefault="001B7A62">
            <w:pPr>
              <w:jc w:val="center"/>
              <w:rPr>
                <w:color w:val="000000"/>
                <w:szCs w:val="21"/>
              </w:rPr>
            </w:pPr>
          </w:p>
        </w:tc>
        <w:tc>
          <w:tcPr>
            <w:tcW w:w="1050" w:type="dxa"/>
            <w:tcMar>
              <w:top w:w="28" w:type="dxa"/>
              <w:left w:w="28" w:type="dxa"/>
              <w:bottom w:w="28" w:type="dxa"/>
              <w:right w:w="28" w:type="dxa"/>
            </w:tcMar>
            <w:vAlign w:val="center"/>
          </w:tcPr>
          <w:p w:rsidR="001B7A62" w:rsidRDefault="001B7A62">
            <w:pPr>
              <w:jc w:val="center"/>
              <w:rPr>
                <w:color w:val="000000"/>
                <w:szCs w:val="21"/>
              </w:rPr>
            </w:pPr>
          </w:p>
        </w:tc>
        <w:tc>
          <w:tcPr>
            <w:tcW w:w="894" w:type="dxa"/>
            <w:tcMar>
              <w:top w:w="28" w:type="dxa"/>
              <w:left w:w="28" w:type="dxa"/>
              <w:bottom w:w="28" w:type="dxa"/>
              <w:right w:w="28" w:type="dxa"/>
            </w:tcMar>
            <w:vAlign w:val="center"/>
          </w:tcPr>
          <w:p w:rsidR="001B7A62" w:rsidRDefault="001B7A62">
            <w:pPr>
              <w:jc w:val="center"/>
              <w:rPr>
                <w:color w:val="000000"/>
                <w:szCs w:val="21"/>
              </w:rPr>
            </w:pPr>
          </w:p>
        </w:tc>
        <w:tc>
          <w:tcPr>
            <w:tcW w:w="911" w:type="dxa"/>
            <w:tcMar>
              <w:top w:w="28" w:type="dxa"/>
              <w:left w:w="28" w:type="dxa"/>
              <w:bottom w:w="28" w:type="dxa"/>
              <w:right w:w="28" w:type="dxa"/>
            </w:tcMar>
            <w:vAlign w:val="center"/>
          </w:tcPr>
          <w:p w:rsidR="001B7A62" w:rsidRDefault="001B7A62">
            <w:pPr>
              <w:jc w:val="center"/>
              <w:rPr>
                <w:color w:val="000000"/>
                <w:szCs w:val="21"/>
              </w:rPr>
            </w:pPr>
          </w:p>
        </w:tc>
        <w:tc>
          <w:tcPr>
            <w:tcW w:w="1622" w:type="dxa"/>
            <w:tcMar>
              <w:top w:w="28" w:type="dxa"/>
              <w:left w:w="28" w:type="dxa"/>
              <w:bottom w:w="28" w:type="dxa"/>
              <w:right w:w="28" w:type="dxa"/>
            </w:tcMar>
            <w:vAlign w:val="center"/>
          </w:tcPr>
          <w:p w:rsidR="001B7A62" w:rsidRDefault="001B7A62">
            <w:pPr>
              <w:jc w:val="center"/>
              <w:rPr>
                <w:color w:val="000000"/>
                <w:szCs w:val="21"/>
              </w:rPr>
            </w:pPr>
          </w:p>
        </w:tc>
      </w:tr>
      <w:tr w:rsidR="001B7A62">
        <w:trPr>
          <w:trHeight w:val="567"/>
          <w:jc w:val="center"/>
        </w:trPr>
        <w:tc>
          <w:tcPr>
            <w:tcW w:w="854" w:type="dxa"/>
            <w:vMerge w:val="restart"/>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作品</w:t>
            </w:r>
          </w:p>
          <w:p w:rsidR="001B7A62" w:rsidRDefault="00D24414">
            <w:pPr>
              <w:jc w:val="center"/>
              <w:rPr>
                <w:color w:val="000000"/>
                <w:szCs w:val="21"/>
              </w:rPr>
            </w:pPr>
            <w:r>
              <w:rPr>
                <w:rFonts w:hint="eastAsia"/>
                <w:color w:val="000000"/>
                <w:szCs w:val="21"/>
              </w:rPr>
              <w:t>信息</w:t>
            </w:r>
          </w:p>
        </w:tc>
        <w:tc>
          <w:tcPr>
            <w:tcW w:w="1303" w:type="dxa"/>
            <w:gridSpan w:val="3"/>
            <w:tcBorders>
              <w:bottom w:val="single" w:sz="4" w:space="0" w:color="auto"/>
              <w:right w:val="single" w:sz="4" w:space="0" w:color="auto"/>
            </w:tcBorders>
            <w:tcMar>
              <w:top w:w="28" w:type="dxa"/>
              <w:left w:w="28" w:type="dxa"/>
              <w:bottom w:w="28" w:type="dxa"/>
              <w:right w:w="28" w:type="dxa"/>
            </w:tcMar>
            <w:vAlign w:val="center"/>
          </w:tcPr>
          <w:p w:rsidR="001B7A62" w:rsidRDefault="00D24414">
            <w:pPr>
              <w:autoSpaceDE w:val="0"/>
              <w:autoSpaceDN w:val="0"/>
              <w:ind w:right="-125"/>
              <w:jc w:val="center"/>
              <w:rPr>
                <w:color w:val="000000"/>
                <w:szCs w:val="21"/>
              </w:rPr>
            </w:pPr>
            <w:r>
              <w:rPr>
                <w:rFonts w:hint="eastAsia"/>
                <w:color w:val="000000"/>
                <w:szCs w:val="21"/>
              </w:rPr>
              <w:t>学段</w:t>
            </w:r>
            <w:r>
              <w:rPr>
                <w:color w:val="000000"/>
                <w:szCs w:val="21"/>
              </w:rPr>
              <w:t>/</w:t>
            </w:r>
            <w:r>
              <w:rPr>
                <w:rFonts w:hint="eastAsia"/>
                <w:color w:val="000000"/>
                <w:szCs w:val="21"/>
              </w:rPr>
              <w:t>学科</w:t>
            </w:r>
          </w:p>
        </w:tc>
        <w:tc>
          <w:tcPr>
            <w:tcW w:w="2266" w:type="dxa"/>
            <w:gridSpan w:val="3"/>
            <w:tcBorders>
              <w:top w:val="single" w:sz="4" w:space="0" w:color="auto"/>
              <w:left w:val="single" w:sz="4" w:space="0" w:color="auto"/>
              <w:bottom w:val="single" w:sz="4" w:space="0" w:color="auto"/>
              <w:right w:val="single" w:sz="4" w:space="0" w:color="auto"/>
            </w:tcBorders>
            <w:vAlign w:val="center"/>
          </w:tcPr>
          <w:p w:rsidR="001B7A62" w:rsidRDefault="00D24414">
            <w:pPr>
              <w:autoSpaceDE w:val="0"/>
              <w:autoSpaceDN w:val="0"/>
              <w:ind w:right="-125"/>
              <w:rPr>
                <w:color w:val="000000"/>
                <w:szCs w:val="21"/>
              </w:rPr>
            </w:pPr>
            <w:r>
              <w:rPr>
                <w:rFonts w:hint="eastAsia"/>
                <w:color w:val="000000"/>
                <w:szCs w:val="21"/>
              </w:rPr>
              <w:t>（如：小学语文）</w:t>
            </w:r>
          </w:p>
        </w:tc>
        <w:tc>
          <w:tcPr>
            <w:tcW w:w="1944" w:type="dxa"/>
            <w:gridSpan w:val="2"/>
            <w:tcBorders>
              <w:left w:val="single" w:sz="4" w:space="0" w:color="auto"/>
              <w:bottom w:val="single" w:sz="4" w:space="0" w:color="auto"/>
              <w:right w:val="single" w:sz="4" w:space="0" w:color="auto"/>
            </w:tcBorders>
            <w:vAlign w:val="center"/>
          </w:tcPr>
          <w:p w:rsidR="001B7A62" w:rsidRDefault="00D24414">
            <w:pPr>
              <w:autoSpaceDE w:val="0"/>
              <w:autoSpaceDN w:val="0"/>
              <w:ind w:right="-125"/>
              <w:jc w:val="center"/>
              <w:rPr>
                <w:color w:val="000000"/>
                <w:szCs w:val="21"/>
              </w:rPr>
            </w:pPr>
            <w:r>
              <w:rPr>
                <w:rFonts w:hint="eastAsia"/>
                <w:color w:val="000000"/>
                <w:szCs w:val="21"/>
              </w:rPr>
              <w:t>年级</w:t>
            </w:r>
            <w:r>
              <w:rPr>
                <w:color w:val="000000"/>
                <w:szCs w:val="21"/>
              </w:rPr>
              <w:t>/</w:t>
            </w:r>
            <w:r>
              <w:rPr>
                <w:rFonts w:hint="eastAsia"/>
                <w:color w:val="000000"/>
                <w:szCs w:val="21"/>
              </w:rPr>
              <w:t>上下册</w:t>
            </w:r>
          </w:p>
        </w:tc>
        <w:tc>
          <w:tcPr>
            <w:tcW w:w="2533" w:type="dxa"/>
            <w:gridSpan w:val="2"/>
            <w:tcBorders>
              <w:left w:val="single" w:sz="4" w:space="0" w:color="auto"/>
              <w:bottom w:val="single" w:sz="4" w:space="0" w:color="auto"/>
            </w:tcBorders>
            <w:vAlign w:val="center"/>
          </w:tcPr>
          <w:p w:rsidR="001B7A62" w:rsidRDefault="00D24414">
            <w:pPr>
              <w:autoSpaceDE w:val="0"/>
              <w:autoSpaceDN w:val="0"/>
              <w:ind w:right="-125"/>
              <w:rPr>
                <w:color w:val="000000"/>
                <w:szCs w:val="21"/>
              </w:rPr>
            </w:pPr>
            <w:r>
              <w:rPr>
                <w:rFonts w:hint="eastAsia"/>
                <w:color w:val="000000"/>
                <w:szCs w:val="21"/>
              </w:rPr>
              <w:t>（如：五年级上册）</w:t>
            </w:r>
          </w:p>
        </w:tc>
      </w:tr>
      <w:tr w:rsidR="001B7A62">
        <w:trPr>
          <w:trHeight w:val="567"/>
          <w:jc w:val="center"/>
        </w:trPr>
        <w:tc>
          <w:tcPr>
            <w:tcW w:w="854" w:type="dxa"/>
            <w:vMerge/>
            <w:tcMar>
              <w:top w:w="28" w:type="dxa"/>
              <w:left w:w="28" w:type="dxa"/>
              <w:bottom w:w="28" w:type="dxa"/>
              <w:right w:w="28" w:type="dxa"/>
            </w:tcMar>
            <w:vAlign w:val="center"/>
          </w:tcPr>
          <w:p w:rsidR="001B7A62" w:rsidRDefault="001B7A62">
            <w:pPr>
              <w:jc w:val="center"/>
              <w:rPr>
                <w:color w:val="000000"/>
                <w:szCs w:val="21"/>
              </w:rPr>
            </w:pPr>
          </w:p>
        </w:tc>
        <w:tc>
          <w:tcPr>
            <w:tcW w:w="1303" w:type="dxa"/>
            <w:gridSpan w:val="3"/>
            <w:tcBorders>
              <w:top w:val="single" w:sz="4" w:space="0" w:color="auto"/>
              <w:right w:val="single" w:sz="4" w:space="0" w:color="auto"/>
            </w:tcBorders>
            <w:tcMar>
              <w:top w:w="28" w:type="dxa"/>
              <w:left w:w="28" w:type="dxa"/>
              <w:bottom w:w="28" w:type="dxa"/>
              <w:right w:w="28" w:type="dxa"/>
            </w:tcMar>
            <w:vAlign w:val="center"/>
          </w:tcPr>
          <w:p w:rsidR="001B7A62" w:rsidRDefault="00D24414">
            <w:pPr>
              <w:autoSpaceDE w:val="0"/>
              <w:autoSpaceDN w:val="0"/>
              <w:ind w:right="-125"/>
              <w:jc w:val="center"/>
              <w:rPr>
                <w:color w:val="000000"/>
                <w:szCs w:val="21"/>
              </w:rPr>
            </w:pPr>
            <w:r>
              <w:rPr>
                <w:rFonts w:hint="eastAsia"/>
                <w:bCs/>
                <w:szCs w:val="21"/>
              </w:rPr>
              <w:t>教材版本</w:t>
            </w:r>
          </w:p>
        </w:tc>
        <w:tc>
          <w:tcPr>
            <w:tcW w:w="6743" w:type="dxa"/>
            <w:gridSpan w:val="7"/>
            <w:tcBorders>
              <w:top w:val="single" w:sz="4" w:space="0" w:color="auto"/>
              <w:left w:val="single" w:sz="4" w:space="0" w:color="auto"/>
            </w:tcBorders>
            <w:vAlign w:val="center"/>
          </w:tcPr>
          <w:p w:rsidR="001B7A62" w:rsidRDefault="00D24414">
            <w:pPr>
              <w:autoSpaceDE w:val="0"/>
              <w:autoSpaceDN w:val="0"/>
              <w:ind w:right="-125"/>
              <w:rPr>
                <w:color w:val="000000"/>
                <w:szCs w:val="21"/>
              </w:rPr>
            </w:pPr>
            <w:r>
              <w:rPr>
                <w:rFonts w:hint="eastAsia"/>
                <w:color w:val="000000"/>
                <w:szCs w:val="21"/>
              </w:rPr>
              <w:t>（如：人教版，跨学科或校本课程按照实际填写）</w:t>
            </w:r>
          </w:p>
        </w:tc>
      </w:tr>
      <w:tr w:rsidR="001B7A62">
        <w:trPr>
          <w:trHeight w:val="740"/>
          <w:jc w:val="center"/>
        </w:trPr>
        <w:tc>
          <w:tcPr>
            <w:tcW w:w="1087" w:type="dxa"/>
            <w:gridSpan w:val="2"/>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作品简介</w:t>
            </w:r>
          </w:p>
          <w:p w:rsidR="001B7A62" w:rsidRDefault="00D24414">
            <w:pPr>
              <w:jc w:val="center"/>
              <w:rPr>
                <w:color w:val="000000"/>
                <w:szCs w:val="21"/>
              </w:rPr>
            </w:pPr>
            <w:r>
              <w:rPr>
                <w:rFonts w:hint="eastAsia"/>
                <w:color w:val="000000"/>
                <w:szCs w:val="21"/>
              </w:rPr>
              <w:t>（不少于</w:t>
            </w:r>
          </w:p>
          <w:p w:rsidR="001B7A62" w:rsidRDefault="00D24414">
            <w:pPr>
              <w:jc w:val="center"/>
              <w:rPr>
                <w:color w:val="000000"/>
                <w:szCs w:val="21"/>
              </w:rPr>
            </w:pPr>
            <w:r>
              <w:rPr>
                <w:color w:val="000000"/>
                <w:szCs w:val="21"/>
              </w:rPr>
              <w:t>300</w:t>
            </w:r>
            <w:r>
              <w:rPr>
                <w:rFonts w:hint="eastAsia"/>
                <w:color w:val="000000"/>
                <w:szCs w:val="21"/>
              </w:rPr>
              <w:t>字）</w:t>
            </w:r>
          </w:p>
        </w:tc>
        <w:tc>
          <w:tcPr>
            <w:tcW w:w="7813" w:type="dxa"/>
            <w:gridSpan w:val="9"/>
            <w:tcMar>
              <w:top w:w="28" w:type="dxa"/>
              <w:left w:w="28" w:type="dxa"/>
              <w:bottom w:w="28" w:type="dxa"/>
              <w:right w:w="28" w:type="dxa"/>
            </w:tcMar>
            <w:vAlign w:val="center"/>
          </w:tcPr>
          <w:p w:rsidR="001B7A62" w:rsidRDefault="00D24414">
            <w:pPr>
              <w:autoSpaceDE w:val="0"/>
              <w:autoSpaceDN w:val="0"/>
              <w:ind w:right="-125"/>
              <w:jc w:val="left"/>
              <w:rPr>
                <w:color w:val="000000"/>
                <w:szCs w:val="21"/>
              </w:rPr>
            </w:pPr>
            <w:r>
              <w:rPr>
                <w:rFonts w:hint="eastAsia"/>
                <w:color w:val="000000"/>
                <w:szCs w:val="21"/>
              </w:rPr>
              <w:t>使用的技术手段、制作软件、选题创意、教学设计等基本情况。</w:t>
            </w: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tc>
      </w:tr>
      <w:tr w:rsidR="001B7A62">
        <w:trPr>
          <w:trHeight w:val="740"/>
          <w:jc w:val="center"/>
        </w:trPr>
        <w:tc>
          <w:tcPr>
            <w:tcW w:w="1087" w:type="dxa"/>
            <w:gridSpan w:val="2"/>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创新点</w:t>
            </w:r>
          </w:p>
        </w:tc>
        <w:tc>
          <w:tcPr>
            <w:tcW w:w="7813" w:type="dxa"/>
            <w:gridSpan w:val="9"/>
            <w:tcMar>
              <w:top w:w="28" w:type="dxa"/>
              <w:left w:w="28" w:type="dxa"/>
              <w:bottom w:w="28" w:type="dxa"/>
              <w:right w:w="28" w:type="dxa"/>
            </w:tcMar>
            <w:vAlign w:val="center"/>
          </w:tcPr>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tc>
      </w:tr>
      <w:tr w:rsidR="001B7A62">
        <w:trPr>
          <w:trHeight w:val="1755"/>
          <w:jc w:val="center"/>
        </w:trPr>
        <w:tc>
          <w:tcPr>
            <w:tcW w:w="1087" w:type="dxa"/>
            <w:gridSpan w:val="2"/>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t>教学应用</w:t>
            </w:r>
          </w:p>
          <w:p w:rsidR="001B7A62" w:rsidRDefault="00D24414">
            <w:pPr>
              <w:jc w:val="center"/>
              <w:rPr>
                <w:color w:val="000000"/>
                <w:szCs w:val="21"/>
              </w:rPr>
            </w:pPr>
            <w:r>
              <w:rPr>
                <w:rFonts w:hint="eastAsia"/>
                <w:color w:val="000000"/>
                <w:szCs w:val="21"/>
              </w:rPr>
              <w:t>情况</w:t>
            </w:r>
          </w:p>
        </w:tc>
        <w:tc>
          <w:tcPr>
            <w:tcW w:w="7813" w:type="dxa"/>
            <w:gridSpan w:val="9"/>
            <w:tcMar>
              <w:top w:w="28" w:type="dxa"/>
              <w:left w:w="28" w:type="dxa"/>
              <w:bottom w:w="28" w:type="dxa"/>
              <w:right w:w="28" w:type="dxa"/>
            </w:tcMar>
            <w:vAlign w:val="center"/>
          </w:tcPr>
          <w:p w:rsidR="001B7A62" w:rsidRDefault="00D24414">
            <w:pPr>
              <w:autoSpaceDE w:val="0"/>
              <w:autoSpaceDN w:val="0"/>
              <w:ind w:right="-125"/>
              <w:jc w:val="left"/>
              <w:rPr>
                <w:color w:val="000000"/>
                <w:szCs w:val="21"/>
              </w:rPr>
            </w:pPr>
            <w:r>
              <w:rPr>
                <w:rFonts w:hint="eastAsia"/>
                <w:color w:val="000000"/>
                <w:szCs w:val="21"/>
              </w:rPr>
              <w:t>教学应用的范围和效果等。</w:t>
            </w: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p w:rsidR="001B7A62" w:rsidRDefault="001B7A62">
            <w:pPr>
              <w:autoSpaceDE w:val="0"/>
              <w:autoSpaceDN w:val="0"/>
              <w:ind w:right="-125" w:firstLineChars="100" w:firstLine="210"/>
              <w:rPr>
                <w:color w:val="000000"/>
                <w:szCs w:val="21"/>
              </w:rPr>
            </w:pPr>
          </w:p>
        </w:tc>
      </w:tr>
      <w:tr w:rsidR="001B7A62">
        <w:trPr>
          <w:trHeight w:val="740"/>
          <w:jc w:val="center"/>
        </w:trPr>
        <w:tc>
          <w:tcPr>
            <w:tcW w:w="1372" w:type="dxa"/>
            <w:gridSpan w:val="3"/>
            <w:tcMar>
              <w:top w:w="28" w:type="dxa"/>
              <w:left w:w="28" w:type="dxa"/>
              <w:bottom w:w="28" w:type="dxa"/>
              <w:right w:w="28" w:type="dxa"/>
            </w:tcMar>
            <w:vAlign w:val="center"/>
          </w:tcPr>
          <w:p w:rsidR="001B7A62" w:rsidRDefault="00D24414">
            <w:pPr>
              <w:jc w:val="center"/>
              <w:rPr>
                <w:color w:val="000000"/>
                <w:szCs w:val="21"/>
              </w:rPr>
            </w:pPr>
            <w:r>
              <w:rPr>
                <w:rFonts w:hint="eastAsia"/>
                <w:color w:val="000000"/>
                <w:szCs w:val="21"/>
              </w:rPr>
              <w:lastRenderedPageBreak/>
              <w:t>版权要求</w:t>
            </w:r>
          </w:p>
        </w:tc>
        <w:tc>
          <w:tcPr>
            <w:tcW w:w="7528" w:type="dxa"/>
            <w:gridSpan w:val="8"/>
            <w:tcMar>
              <w:top w:w="28" w:type="dxa"/>
              <w:left w:w="28" w:type="dxa"/>
              <w:bottom w:w="28" w:type="dxa"/>
              <w:right w:w="28" w:type="dxa"/>
            </w:tcMar>
            <w:vAlign w:val="center"/>
          </w:tcPr>
          <w:p w:rsidR="001B7A62" w:rsidRDefault="00D24414">
            <w:pPr>
              <w:widowControl/>
              <w:ind w:firstLine="482"/>
              <w:rPr>
                <w:kern w:val="0"/>
                <w:szCs w:val="21"/>
              </w:rPr>
            </w:pPr>
            <w:r>
              <w:rPr>
                <w:rFonts w:hint="eastAsia"/>
                <w:kern w:val="0"/>
                <w:szCs w:val="21"/>
              </w:rPr>
              <w:t>本人承诺：参加微课大赛，遵守我国《著作权法》和《专利法》等相关法律法规，作品不以任何方式抄袭、剽窃他人学术成果，承诺申报作品真实可信，没有知识产权争议。</w:t>
            </w:r>
          </w:p>
          <w:p w:rsidR="001B7A62" w:rsidRDefault="00D24414">
            <w:pPr>
              <w:widowControl/>
              <w:ind w:firstLine="482"/>
              <w:rPr>
                <w:kern w:val="0"/>
                <w:szCs w:val="21"/>
              </w:rPr>
            </w:pPr>
            <w:r>
              <w:rPr>
                <w:rFonts w:hint="eastAsia"/>
                <w:kern w:val="0"/>
                <w:szCs w:val="21"/>
              </w:rPr>
              <w:t>本人同意将作品在全省推广应用。</w:t>
            </w:r>
          </w:p>
          <w:p w:rsidR="001B7A62" w:rsidRDefault="001B7A62">
            <w:pPr>
              <w:widowControl/>
              <w:rPr>
                <w:kern w:val="0"/>
                <w:szCs w:val="21"/>
              </w:rPr>
            </w:pPr>
          </w:p>
          <w:p w:rsidR="001B7A62" w:rsidRDefault="001B7A62">
            <w:pPr>
              <w:widowControl/>
              <w:rPr>
                <w:kern w:val="0"/>
                <w:szCs w:val="21"/>
              </w:rPr>
            </w:pPr>
          </w:p>
          <w:p w:rsidR="001B7A62" w:rsidRDefault="00D24414">
            <w:pPr>
              <w:widowControl/>
              <w:ind w:firstLineChars="1850" w:firstLine="3885"/>
              <w:rPr>
                <w:kern w:val="0"/>
                <w:szCs w:val="21"/>
              </w:rPr>
            </w:pPr>
            <w:r>
              <w:rPr>
                <w:rFonts w:hint="eastAsia"/>
                <w:kern w:val="0"/>
                <w:szCs w:val="21"/>
              </w:rPr>
              <w:t>作者：（签字）</w:t>
            </w:r>
          </w:p>
          <w:p w:rsidR="001B7A62" w:rsidRDefault="001B7A62">
            <w:pPr>
              <w:widowControl/>
              <w:ind w:firstLine="6360"/>
              <w:rPr>
                <w:kern w:val="0"/>
                <w:szCs w:val="21"/>
              </w:rPr>
            </w:pPr>
          </w:p>
          <w:p w:rsidR="001B7A62" w:rsidRDefault="00D24414">
            <w:pPr>
              <w:autoSpaceDE w:val="0"/>
              <w:autoSpaceDN w:val="0"/>
              <w:ind w:right="-125" w:firstLineChars="2750" w:firstLine="5775"/>
              <w:rPr>
                <w:kern w:val="0"/>
                <w:szCs w:val="21"/>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1B7A62" w:rsidRDefault="001B7A62">
            <w:pPr>
              <w:autoSpaceDE w:val="0"/>
              <w:autoSpaceDN w:val="0"/>
              <w:ind w:right="-125"/>
              <w:rPr>
                <w:color w:val="000000"/>
                <w:szCs w:val="21"/>
              </w:rPr>
            </w:pPr>
          </w:p>
        </w:tc>
      </w:tr>
      <w:tr w:rsidR="001B7A62">
        <w:trPr>
          <w:trHeight w:val="2089"/>
          <w:jc w:val="center"/>
        </w:trPr>
        <w:tc>
          <w:tcPr>
            <w:tcW w:w="1372" w:type="dxa"/>
            <w:gridSpan w:val="3"/>
            <w:tcMar>
              <w:left w:w="28" w:type="dxa"/>
              <w:right w:w="28" w:type="dxa"/>
            </w:tcMar>
            <w:vAlign w:val="center"/>
          </w:tcPr>
          <w:p w:rsidR="001B7A62" w:rsidRDefault="00D24414">
            <w:pPr>
              <w:jc w:val="center"/>
              <w:rPr>
                <w:color w:val="000000"/>
                <w:szCs w:val="21"/>
              </w:rPr>
            </w:pPr>
            <w:r>
              <w:rPr>
                <w:rFonts w:hint="eastAsia"/>
                <w:color w:val="000000"/>
                <w:szCs w:val="21"/>
              </w:rPr>
              <w:t>县级教育行政部门组织的专家评审意见</w:t>
            </w:r>
          </w:p>
        </w:tc>
        <w:tc>
          <w:tcPr>
            <w:tcW w:w="7528" w:type="dxa"/>
            <w:gridSpan w:val="8"/>
            <w:tcMar>
              <w:left w:w="28" w:type="dxa"/>
              <w:right w:w="28" w:type="dxa"/>
            </w:tcMar>
            <w:vAlign w:val="center"/>
          </w:tcPr>
          <w:p w:rsidR="001B7A62" w:rsidRDefault="001B7A62">
            <w:pP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D24414">
            <w:pPr>
              <w:jc w:val="center"/>
              <w:rPr>
                <w:color w:val="000000"/>
                <w:szCs w:val="21"/>
              </w:rPr>
            </w:pPr>
            <w:r>
              <w:rPr>
                <w:rFonts w:hint="eastAsia"/>
                <w:color w:val="000000"/>
                <w:szCs w:val="21"/>
              </w:rPr>
              <w:t xml:space="preserve">        </w:t>
            </w:r>
            <w:r>
              <w:rPr>
                <w:rFonts w:hint="eastAsia"/>
                <w:color w:val="000000"/>
                <w:szCs w:val="21"/>
              </w:rPr>
              <w:t>县级教育行政部门盖章：</w:t>
            </w:r>
          </w:p>
          <w:p w:rsidR="001B7A62" w:rsidRDefault="001B7A62">
            <w:pPr>
              <w:rPr>
                <w:color w:val="000000"/>
                <w:szCs w:val="21"/>
              </w:rPr>
            </w:pPr>
          </w:p>
          <w:p w:rsidR="001B7A62" w:rsidRDefault="00D24414">
            <w:pPr>
              <w:jc w:val="center"/>
              <w:rPr>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B7A62" w:rsidRDefault="001B7A62">
            <w:pPr>
              <w:rPr>
                <w:color w:val="000000"/>
                <w:szCs w:val="21"/>
              </w:rPr>
            </w:pPr>
          </w:p>
        </w:tc>
      </w:tr>
      <w:tr w:rsidR="001B7A62">
        <w:trPr>
          <w:trHeight w:val="2430"/>
          <w:jc w:val="center"/>
        </w:trPr>
        <w:tc>
          <w:tcPr>
            <w:tcW w:w="1372" w:type="dxa"/>
            <w:gridSpan w:val="3"/>
            <w:tcMar>
              <w:left w:w="28" w:type="dxa"/>
              <w:right w:w="28" w:type="dxa"/>
            </w:tcMar>
            <w:vAlign w:val="center"/>
          </w:tcPr>
          <w:p w:rsidR="001B7A62" w:rsidRDefault="00D24414">
            <w:pPr>
              <w:jc w:val="center"/>
              <w:rPr>
                <w:color w:val="000000"/>
                <w:szCs w:val="21"/>
              </w:rPr>
            </w:pPr>
            <w:r>
              <w:rPr>
                <w:rFonts w:hint="eastAsia"/>
                <w:color w:val="000000"/>
                <w:szCs w:val="21"/>
              </w:rPr>
              <w:t>市级教育行政部门或厅属单位意见</w:t>
            </w:r>
          </w:p>
        </w:tc>
        <w:tc>
          <w:tcPr>
            <w:tcW w:w="7528" w:type="dxa"/>
            <w:gridSpan w:val="8"/>
            <w:tcMar>
              <w:left w:w="28" w:type="dxa"/>
              <w:right w:w="28" w:type="dxa"/>
            </w:tcMar>
            <w:vAlign w:val="center"/>
          </w:tcPr>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D24414">
            <w:pPr>
              <w:jc w:val="center"/>
              <w:rPr>
                <w:color w:val="000000"/>
                <w:szCs w:val="21"/>
              </w:rPr>
            </w:pPr>
            <w:r>
              <w:rPr>
                <w:rFonts w:hint="eastAsia"/>
                <w:color w:val="000000"/>
                <w:szCs w:val="21"/>
              </w:rPr>
              <w:t>市级教育行政部门（或有关单位）盖章：</w:t>
            </w:r>
          </w:p>
          <w:p w:rsidR="001B7A62" w:rsidRDefault="001B7A62">
            <w:pPr>
              <w:rPr>
                <w:color w:val="000000"/>
                <w:szCs w:val="21"/>
              </w:rPr>
            </w:pPr>
          </w:p>
          <w:p w:rsidR="001B7A62" w:rsidRDefault="00D24414">
            <w:pPr>
              <w:jc w:val="center"/>
              <w:rPr>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B7A62" w:rsidRDefault="00D24414">
            <w:pPr>
              <w:rPr>
                <w:color w:val="000000"/>
                <w:szCs w:val="21"/>
              </w:rPr>
            </w:pPr>
            <w:r>
              <w:rPr>
                <w:rFonts w:hint="eastAsia"/>
                <w:color w:val="000000"/>
                <w:szCs w:val="21"/>
              </w:rPr>
              <w:t xml:space="preserve">  </w:t>
            </w:r>
          </w:p>
        </w:tc>
      </w:tr>
      <w:tr w:rsidR="001B7A62">
        <w:trPr>
          <w:trHeight w:val="1512"/>
          <w:jc w:val="center"/>
        </w:trPr>
        <w:tc>
          <w:tcPr>
            <w:tcW w:w="1372" w:type="dxa"/>
            <w:gridSpan w:val="3"/>
            <w:vMerge w:val="restart"/>
            <w:tcMar>
              <w:left w:w="28" w:type="dxa"/>
              <w:right w:w="28" w:type="dxa"/>
            </w:tcMar>
            <w:vAlign w:val="center"/>
          </w:tcPr>
          <w:p w:rsidR="001B7A62" w:rsidRDefault="00D24414">
            <w:pPr>
              <w:jc w:val="center"/>
              <w:rPr>
                <w:color w:val="000000"/>
                <w:szCs w:val="21"/>
              </w:rPr>
            </w:pPr>
            <w:r>
              <w:rPr>
                <w:rFonts w:hint="eastAsia"/>
                <w:color w:val="000000"/>
                <w:szCs w:val="21"/>
              </w:rPr>
              <w:t>省级评审委员会评审意见</w:t>
            </w:r>
          </w:p>
        </w:tc>
        <w:tc>
          <w:tcPr>
            <w:tcW w:w="1351" w:type="dxa"/>
            <w:gridSpan w:val="2"/>
            <w:tcBorders>
              <w:bottom w:val="single" w:sz="4" w:space="0" w:color="auto"/>
              <w:right w:val="single" w:sz="4" w:space="0" w:color="auto"/>
            </w:tcBorders>
            <w:tcMar>
              <w:left w:w="28" w:type="dxa"/>
              <w:right w:w="28" w:type="dxa"/>
            </w:tcMar>
            <w:vAlign w:val="center"/>
          </w:tcPr>
          <w:p w:rsidR="001B7A62" w:rsidRDefault="00D24414">
            <w:pPr>
              <w:jc w:val="center"/>
              <w:rPr>
                <w:color w:val="000000"/>
                <w:szCs w:val="21"/>
              </w:rPr>
            </w:pPr>
            <w:r>
              <w:rPr>
                <w:rFonts w:hint="eastAsia"/>
                <w:color w:val="000000"/>
                <w:szCs w:val="21"/>
              </w:rPr>
              <w:t>小组评审</w:t>
            </w:r>
          </w:p>
          <w:p w:rsidR="001B7A62" w:rsidRDefault="00D24414">
            <w:pPr>
              <w:jc w:val="center"/>
              <w:rPr>
                <w:color w:val="000000"/>
                <w:szCs w:val="21"/>
              </w:rPr>
            </w:pPr>
            <w:r>
              <w:rPr>
                <w:rFonts w:hint="eastAsia"/>
                <w:color w:val="000000"/>
                <w:szCs w:val="21"/>
              </w:rPr>
              <w:t>意见</w:t>
            </w:r>
          </w:p>
        </w:tc>
        <w:tc>
          <w:tcPr>
            <w:tcW w:w="6177" w:type="dxa"/>
            <w:gridSpan w:val="6"/>
            <w:tcBorders>
              <w:left w:val="single" w:sz="4" w:space="0" w:color="auto"/>
              <w:bottom w:val="single" w:sz="4" w:space="0" w:color="auto"/>
            </w:tcBorders>
            <w:vAlign w:val="center"/>
          </w:tcPr>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D24414">
            <w:pPr>
              <w:jc w:val="center"/>
              <w:rPr>
                <w:color w:val="000000"/>
                <w:szCs w:val="21"/>
              </w:rPr>
            </w:pPr>
            <w:r>
              <w:rPr>
                <w:rFonts w:hint="eastAsia"/>
                <w:color w:val="000000"/>
                <w:szCs w:val="21"/>
              </w:rPr>
              <w:t>小组长签字：</w:t>
            </w:r>
          </w:p>
          <w:p w:rsidR="001B7A62" w:rsidRDefault="001B7A62">
            <w:pPr>
              <w:rPr>
                <w:color w:val="000000"/>
                <w:szCs w:val="21"/>
              </w:rPr>
            </w:pPr>
          </w:p>
          <w:p w:rsidR="001B7A62" w:rsidRDefault="00D24414">
            <w:pPr>
              <w:jc w:val="center"/>
              <w:rPr>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B7A62" w:rsidRDefault="001B7A62">
            <w:pPr>
              <w:rPr>
                <w:color w:val="000000"/>
                <w:szCs w:val="21"/>
              </w:rPr>
            </w:pPr>
          </w:p>
        </w:tc>
      </w:tr>
      <w:tr w:rsidR="001B7A62">
        <w:trPr>
          <w:trHeight w:val="1564"/>
          <w:jc w:val="center"/>
        </w:trPr>
        <w:tc>
          <w:tcPr>
            <w:tcW w:w="1372" w:type="dxa"/>
            <w:gridSpan w:val="3"/>
            <w:vMerge/>
            <w:tcMar>
              <w:left w:w="28" w:type="dxa"/>
              <w:right w:w="28" w:type="dxa"/>
            </w:tcMar>
            <w:vAlign w:val="center"/>
          </w:tcPr>
          <w:p w:rsidR="001B7A62" w:rsidRDefault="001B7A62">
            <w:pPr>
              <w:jc w:val="center"/>
              <w:rPr>
                <w:color w:val="000000"/>
                <w:szCs w:val="21"/>
              </w:rPr>
            </w:pPr>
          </w:p>
        </w:tc>
        <w:tc>
          <w:tcPr>
            <w:tcW w:w="1351" w:type="dxa"/>
            <w:gridSpan w:val="2"/>
            <w:tcBorders>
              <w:top w:val="single" w:sz="4" w:space="0" w:color="auto"/>
              <w:right w:val="single" w:sz="4" w:space="0" w:color="auto"/>
            </w:tcBorders>
            <w:tcMar>
              <w:left w:w="28" w:type="dxa"/>
              <w:right w:w="28" w:type="dxa"/>
            </w:tcMar>
            <w:vAlign w:val="center"/>
          </w:tcPr>
          <w:p w:rsidR="001B7A62" w:rsidRDefault="00D24414">
            <w:pPr>
              <w:jc w:val="center"/>
              <w:rPr>
                <w:color w:val="000000"/>
                <w:szCs w:val="21"/>
              </w:rPr>
            </w:pPr>
            <w:r>
              <w:rPr>
                <w:rFonts w:hint="eastAsia"/>
                <w:color w:val="000000"/>
                <w:szCs w:val="21"/>
              </w:rPr>
              <w:t>评审组全体</w:t>
            </w:r>
          </w:p>
          <w:p w:rsidR="001B7A62" w:rsidRDefault="00D24414">
            <w:pPr>
              <w:jc w:val="center"/>
              <w:rPr>
                <w:color w:val="000000"/>
                <w:szCs w:val="21"/>
              </w:rPr>
            </w:pPr>
            <w:r>
              <w:rPr>
                <w:rFonts w:hint="eastAsia"/>
                <w:color w:val="000000"/>
                <w:szCs w:val="21"/>
              </w:rPr>
              <w:t>会议终审意见</w:t>
            </w:r>
          </w:p>
        </w:tc>
        <w:tc>
          <w:tcPr>
            <w:tcW w:w="6177" w:type="dxa"/>
            <w:gridSpan w:val="6"/>
            <w:tcBorders>
              <w:top w:val="single" w:sz="4" w:space="0" w:color="auto"/>
              <w:left w:val="single" w:sz="4" w:space="0" w:color="auto"/>
            </w:tcBorders>
            <w:vAlign w:val="center"/>
          </w:tcPr>
          <w:p w:rsidR="001B7A62" w:rsidRDefault="001B7A62">
            <w:pPr>
              <w:jc w:val="center"/>
              <w:rPr>
                <w:color w:val="000000"/>
                <w:szCs w:val="21"/>
              </w:rPr>
            </w:pPr>
          </w:p>
          <w:p w:rsidR="001B7A62" w:rsidRDefault="001B7A62">
            <w:pPr>
              <w:jc w:val="center"/>
              <w:rPr>
                <w:color w:val="000000"/>
                <w:szCs w:val="21"/>
              </w:rPr>
            </w:pPr>
          </w:p>
          <w:p w:rsidR="001B7A62" w:rsidRDefault="001B7A62">
            <w:pPr>
              <w:jc w:val="center"/>
              <w:rPr>
                <w:color w:val="000000"/>
                <w:szCs w:val="21"/>
              </w:rPr>
            </w:pPr>
          </w:p>
          <w:p w:rsidR="001B7A62" w:rsidRDefault="00D24414">
            <w:pPr>
              <w:jc w:val="center"/>
              <w:rPr>
                <w:color w:val="000000"/>
                <w:szCs w:val="21"/>
              </w:rPr>
            </w:pPr>
            <w:r>
              <w:rPr>
                <w:rFonts w:hint="eastAsia"/>
                <w:color w:val="000000"/>
                <w:szCs w:val="21"/>
              </w:rPr>
              <w:t>组长签字：</w:t>
            </w:r>
          </w:p>
          <w:p w:rsidR="001B7A62" w:rsidRDefault="001B7A62">
            <w:pPr>
              <w:jc w:val="center"/>
              <w:rPr>
                <w:color w:val="000000"/>
                <w:szCs w:val="21"/>
              </w:rPr>
            </w:pPr>
          </w:p>
          <w:p w:rsidR="001B7A62" w:rsidRDefault="00D24414">
            <w:pPr>
              <w:tabs>
                <w:tab w:val="left" w:pos="5222"/>
              </w:tabs>
              <w:jc w:val="center"/>
              <w:rPr>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B7A62" w:rsidRDefault="001B7A62">
            <w:pPr>
              <w:jc w:val="center"/>
              <w:rPr>
                <w:color w:val="000000"/>
                <w:szCs w:val="21"/>
              </w:rPr>
            </w:pPr>
          </w:p>
        </w:tc>
      </w:tr>
    </w:tbl>
    <w:p w:rsidR="001B7A62" w:rsidRDefault="00D24414">
      <w:pPr>
        <w:jc w:val="left"/>
        <w:rPr>
          <w:rFonts w:ascii="仿宋_GB2312" w:eastAsia="仿宋_GB2312"/>
          <w:color w:val="000000"/>
          <w:sz w:val="32"/>
          <w:szCs w:val="32"/>
        </w:rPr>
      </w:pPr>
      <w:r>
        <w:rPr>
          <w:rFonts w:ascii="宋体" w:hAnsi="宋体" w:hint="eastAsia"/>
          <w:sz w:val="24"/>
        </w:rPr>
        <w:t>(</w:t>
      </w:r>
      <w:r>
        <w:rPr>
          <w:rFonts w:ascii="宋体" w:hAnsi="宋体" w:hint="eastAsia"/>
          <w:sz w:val="24"/>
        </w:rPr>
        <w:t>备注</w:t>
      </w:r>
      <w:r>
        <w:rPr>
          <w:rFonts w:ascii="宋体" w:hAnsi="宋体" w:hint="eastAsia"/>
          <w:sz w:val="24"/>
        </w:rPr>
        <w:t>:</w:t>
      </w:r>
      <w:r>
        <w:rPr>
          <w:rFonts w:ascii="宋体" w:hAnsi="宋体" w:hint="eastAsia"/>
          <w:sz w:val="24"/>
        </w:rPr>
        <w:t>课后服务微视频上报时</w:t>
      </w:r>
      <w:r>
        <w:rPr>
          <w:rFonts w:ascii="宋体" w:hAnsi="宋体" w:hint="eastAsia"/>
          <w:sz w:val="24"/>
        </w:rPr>
        <w:t>去掉“</w:t>
      </w:r>
      <w:r>
        <w:rPr>
          <w:rFonts w:ascii="宋体" w:hAnsi="宋体" w:hint="eastAsia"/>
          <w:sz w:val="24"/>
        </w:rPr>
        <w:t>作品信息”栏</w:t>
      </w:r>
      <w:r>
        <w:rPr>
          <w:rFonts w:ascii="宋体" w:hAnsi="宋体" w:hint="eastAsia"/>
          <w:sz w:val="24"/>
        </w:rPr>
        <w:t>)</w:t>
      </w:r>
      <w:r>
        <w:rPr>
          <w:rFonts w:ascii="宋体" w:hAnsi="宋体" w:hint="eastAsia"/>
          <w:sz w:val="24"/>
        </w:rPr>
        <w:br w:type="page"/>
      </w: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5</w:t>
      </w:r>
      <w:r>
        <w:rPr>
          <w:rFonts w:ascii="仿宋_GB2312" w:eastAsia="仿宋_GB2312" w:hint="eastAsia"/>
          <w:color w:val="000000"/>
          <w:sz w:val="32"/>
          <w:szCs w:val="32"/>
        </w:rPr>
        <w:t>：</w:t>
      </w:r>
    </w:p>
    <w:p w:rsidR="001B7A62" w:rsidRDefault="00D24414">
      <w:pPr>
        <w:jc w:val="center"/>
        <w:rPr>
          <w:rFonts w:ascii="方正小标宋简体" w:eastAsia="方正小标宋简体"/>
          <w:color w:val="000000"/>
          <w:kern w:val="0"/>
          <w:sz w:val="32"/>
          <w:szCs w:val="32"/>
        </w:rPr>
      </w:pPr>
      <w:r>
        <w:rPr>
          <w:rFonts w:ascii="方正小标宋简体" w:eastAsia="方正小标宋简体" w:hint="eastAsia"/>
          <w:color w:val="000000"/>
          <w:kern w:val="0"/>
          <w:sz w:val="32"/>
          <w:szCs w:val="32"/>
        </w:rPr>
        <w:t>参赛作品汇总表</w:t>
      </w:r>
    </w:p>
    <w:p w:rsidR="001B7A62" w:rsidRDefault="001B7A62">
      <w:pPr>
        <w:rPr>
          <w:sz w:val="24"/>
          <w:szCs w:val="20"/>
        </w:rPr>
      </w:pPr>
    </w:p>
    <w:p w:rsidR="001B7A62" w:rsidRDefault="00D24414">
      <w:pPr>
        <w:rPr>
          <w:rFonts w:ascii="宋体"/>
          <w:sz w:val="24"/>
        </w:rPr>
      </w:pPr>
      <w:r>
        <w:rPr>
          <w:rFonts w:hint="eastAsia"/>
          <w:sz w:val="24"/>
        </w:rPr>
        <w:t>县区（单位）：</w:t>
      </w:r>
      <w:r>
        <w:rPr>
          <w:rFonts w:ascii="宋体" w:hAnsi="宋体" w:hint="eastAsia"/>
          <w:sz w:val="24"/>
        </w:rPr>
        <w:t>（公章）</w:t>
      </w:r>
    </w:p>
    <w:p w:rsidR="001B7A62" w:rsidRDefault="001B7A62">
      <w:pPr>
        <w:rPr>
          <w:sz w:val="10"/>
          <w:szCs w:val="10"/>
        </w:rPr>
      </w:pPr>
    </w:p>
    <w:tbl>
      <w:tblPr>
        <w:tblW w:w="0" w:type="auto"/>
        <w:jc w:val="center"/>
        <w:tblLayout w:type="fixed"/>
        <w:tblLook w:val="04A0" w:firstRow="1" w:lastRow="0" w:firstColumn="1" w:lastColumn="0" w:noHBand="0" w:noVBand="1"/>
      </w:tblPr>
      <w:tblGrid>
        <w:gridCol w:w="714"/>
        <w:gridCol w:w="1751"/>
        <w:gridCol w:w="1225"/>
        <w:gridCol w:w="1162"/>
        <w:gridCol w:w="965"/>
        <w:gridCol w:w="1134"/>
        <w:gridCol w:w="1984"/>
      </w:tblGrid>
      <w:tr w:rsidR="001B7A62">
        <w:trPr>
          <w:trHeight w:val="679"/>
          <w:jc w:val="center"/>
        </w:trPr>
        <w:tc>
          <w:tcPr>
            <w:tcW w:w="714" w:type="dxa"/>
            <w:tcBorders>
              <w:top w:val="single" w:sz="4" w:space="0" w:color="auto"/>
              <w:left w:val="single" w:sz="4" w:space="0" w:color="auto"/>
              <w:bottom w:val="single" w:sz="4" w:space="0" w:color="auto"/>
              <w:right w:val="single" w:sz="2" w:space="0" w:color="auto"/>
            </w:tcBorders>
            <w:vAlign w:val="center"/>
          </w:tcPr>
          <w:p w:rsidR="001B7A62" w:rsidRDefault="00D24414">
            <w:pPr>
              <w:widowControl/>
              <w:jc w:val="center"/>
              <w:rPr>
                <w:bCs/>
                <w:sz w:val="24"/>
              </w:rPr>
            </w:pPr>
            <w:r>
              <w:rPr>
                <w:rFonts w:hint="eastAsia"/>
                <w:bCs/>
                <w:sz w:val="24"/>
              </w:rPr>
              <w:t>序号</w:t>
            </w:r>
          </w:p>
        </w:tc>
        <w:tc>
          <w:tcPr>
            <w:tcW w:w="1751" w:type="dxa"/>
            <w:tcBorders>
              <w:top w:val="single" w:sz="4" w:space="0" w:color="auto"/>
              <w:left w:val="single" w:sz="2" w:space="0" w:color="auto"/>
              <w:bottom w:val="single" w:sz="4" w:space="0" w:color="auto"/>
              <w:right w:val="single" w:sz="4" w:space="0" w:color="auto"/>
            </w:tcBorders>
            <w:vAlign w:val="center"/>
          </w:tcPr>
          <w:p w:rsidR="001B7A62" w:rsidRDefault="00D24414">
            <w:pPr>
              <w:jc w:val="center"/>
              <w:rPr>
                <w:bCs/>
                <w:sz w:val="24"/>
              </w:rPr>
            </w:pPr>
            <w:r>
              <w:rPr>
                <w:rFonts w:hint="eastAsia"/>
                <w:bCs/>
                <w:sz w:val="24"/>
              </w:rPr>
              <w:t>作品名称</w:t>
            </w:r>
          </w:p>
        </w:tc>
        <w:tc>
          <w:tcPr>
            <w:tcW w:w="1225" w:type="dxa"/>
            <w:tcBorders>
              <w:top w:val="single" w:sz="4" w:space="0" w:color="auto"/>
              <w:left w:val="nil"/>
              <w:bottom w:val="single" w:sz="4" w:space="0" w:color="auto"/>
              <w:right w:val="single" w:sz="4" w:space="0" w:color="auto"/>
            </w:tcBorders>
            <w:vAlign w:val="center"/>
          </w:tcPr>
          <w:p w:rsidR="001B7A62" w:rsidRDefault="00D24414">
            <w:pPr>
              <w:jc w:val="center"/>
              <w:rPr>
                <w:bCs/>
                <w:sz w:val="24"/>
              </w:rPr>
            </w:pPr>
            <w:r>
              <w:rPr>
                <w:rFonts w:hint="eastAsia"/>
                <w:bCs/>
                <w:sz w:val="24"/>
              </w:rPr>
              <w:t>作品类型</w:t>
            </w:r>
          </w:p>
        </w:tc>
        <w:tc>
          <w:tcPr>
            <w:tcW w:w="1162" w:type="dxa"/>
            <w:tcBorders>
              <w:top w:val="single" w:sz="4" w:space="0" w:color="auto"/>
              <w:left w:val="nil"/>
              <w:bottom w:val="single" w:sz="4" w:space="0" w:color="auto"/>
              <w:right w:val="single" w:sz="2" w:space="0" w:color="auto"/>
            </w:tcBorders>
            <w:vAlign w:val="center"/>
          </w:tcPr>
          <w:p w:rsidR="001B7A62" w:rsidRDefault="00D24414">
            <w:pPr>
              <w:jc w:val="center"/>
              <w:rPr>
                <w:bCs/>
                <w:sz w:val="24"/>
              </w:rPr>
            </w:pPr>
            <w:r>
              <w:rPr>
                <w:rFonts w:hint="eastAsia"/>
                <w:bCs/>
                <w:sz w:val="24"/>
              </w:rPr>
              <w:t>姓名</w:t>
            </w:r>
          </w:p>
        </w:tc>
        <w:tc>
          <w:tcPr>
            <w:tcW w:w="965" w:type="dxa"/>
            <w:tcBorders>
              <w:top w:val="single" w:sz="4" w:space="0" w:color="auto"/>
              <w:left w:val="nil"/>
              <w:bottom w:val="single" w:sz="4" w:space="0" w:color="auto"/>
              <w:right w:val="single" w:sz="2" w:space="0" w:color="auto"/>
            </w:tcBorders>
            <w:vAlign w:val="center"/>
          </w:tcPr>
          <w:p w:rsidR="001B7A62" w:rsidRDefault="00D24414">
            <w:pPr>
              <w:jc w:val="center"/>
              <w:rPr>
                <w:bCs/>
                <w:sz w:val="24"/>
              </w:rPr>
            </w:pPr>
            <w:r>
              <w:rPr>
                <w:rFonts w:hint="eastAsia"/>
                <w:bCs/>
                <w:sz w:val="24"/>
              </w:rPr>
              <w:t>学科</w:t>
            </w: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D24414">
            <w:pPr>
              <w:jc w:val="center"/>
              <w:rPr>
                <w:bCs/>
                <w:sz w:val="24"/>
              </w:rPr>
            </w:pPr>
            <w:r>
              <w:rPr>
                <w:rFonts w:hint="eastAsia"/>
                <w:bCs/>
                <w:sz w:val="24"/>
              </w:rPr>
              <w:t>学段</w:t>
            </w: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D24414">
            <w:pPr>
              <w:jc w:val="center"/>
              <w:rPr>
                <w:bCs/>
                <w:sz w:val="24"/>
              </w:rPr>
            </w:pPr>
            <w:r>
              <w:rPr>
                <w:rFonts w:hint="eastAsia"/>
                <w:bCs/>
                <w:sz w:val="24"/>
              </w:rPr>
              <w:t>所属学校</w:t>
            </w: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2"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2"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2"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2"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r w:rsidR="001B7A62">
        <w:trPr>
          <w:trHeight w:val="679"/>
          <w:jc w:val="center"/>
        </w:trPr>
        <w:tc>
          <w:tcPr>
            <w:tcW w:w="714" w:type="dxa"/>
            <w:tcBorders>
              <w:top w:val="single" w:sz="4" w:space="0" w:color="auto"/>
              <w:left w:val="single" w:sz="4" w:space="0" w:color="auto"/>
              <w:bottom w:val="single" w:sz="4" w:space="0" w:color="auto"/>
              <w:right w:val="single" w:sz="4" w:space="0" w:color="auto"/>
            </w:tcBorders>
            <w:vAlign w:val="center"/>
          </w:tcPr>
          <w:p w:rsidR="001B7A62" w:rsidRDefault="001B7A62">
            <w:pPr>
              <w:widowControl/>
              <w:jc w:val="center"/>
              <w:rPr>
                <w:kern w:val="0"/>
                <w:sz w:val="24"/>
              </w:rPr>
            </w:pPr>
          </w:p>
        </w:tc>
        <w:tc>
          <w:tcPr>
            <w:tcW w:w="1751"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225" w:type="dxa"/>
            <w:tcBorders>
              <w:top w:val="single" w:sz="4" w:space="0" w:color="auto"/>
              <w:left w:val="nil"/>
              <w:bottom w:val="single" w:sz="4" w:space="0" w:color="auto"/>
              <w:right w:val="single" w:sz="4" w:space="0" w:color="auto"/>
            </w:tcBorders>
            <w:vAlign w:val="center"/>
          </w:tcPr>
          <w:p w:rsidR="001B7A62" w:rsidRDefault="001B7A62">
            <w:pPr>
              <w:widowControl/>
              <w:jc w:val="center"/>
              <w:rPr>
                <w:kern w:val="0"/>
                <w:sz w:val="24"/>
              </w:rPr>
            </w:pPr>
          </w:p>
        </w:tc>
        <w:tc>
          <w:tcPr>
            <w:tcW w:w="1162" w:type="dxa"/>
            <w:tcBorders>
              <w:top w:val="single" w:sz="4" w:space="0" w:color="auto"/>
              <w:left w:val="nil"/>
              <w:bottom w:val="single" w:sz="4" w:space="0" w:color="auto"/>
              <w:right w:val="single" w:sz="2" w:space="0" w:color="auto"/>
            </w:tcBorders>
            <w:vAlign w:val="center"/>
          </w:tcPr>
          <w:p w:rsidR="001B7A62" w:rsidRDefault="001B7A62">
            <w:pPr>
              <w:widowControl/>
              <w:jc w:val="center"/>
              <w:rPr>
                <w:kern w:val="0"/>
                <w:sz w:val="24"/>
              </w:rPr>
            </w:pPr>
          </w:p>
        </w:tc>
        <w:tc>
          <w:tcPr>
            <w:tcW w:w="965"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134" w:type="dxa"/>
            <w:tcBorders>
              <w:top w:val="single" w:sz="4" w:space="0" w:color="auto"/>
              <w:left w:val="single" w:sz="2" w:space="0" w:color="auto"/>
              <w:bottom w:val="single" w:sz="4" w:space="0" w:color="auto"/>
              <w:right w:val="single" w:sz="2" w:space="0" w:color="auto"/>
            </w:tcBorders>
            <w:vAlign w:val="center"/>
          </w:tcPr>
          <w:p w:rsidR="001B7A62" w:rsidRDefault="001B7A62">
            <w:pPr>
              <w:widowControl/>
              <w:jc w:val="center"/>
              <w:rPr>
                <w:kern w:val="0"/>
                <w:sz w:val="24"/>
              </w:rPr>
            </w:pPr>
          </w:p>
        </w:tc>
        <w:tc>
          <w:tcPr>
            <w:tcW w:w="1984" w:type="dxa"/>
            <w:tcBorders>
              <w:top w:val="single" w:sz="4" w:space="0" w:color="auto"/>
              <w:left w:val="single" w:sz="2" w:space="0" w:color="auto"/>
              <w:bottom w:val="single" w:sz="4" w:space="0" w:color="auto"/>
              <w:right w:val="single" w:sz="4" w:space="0" w:color="auto"/>
            </w:tcBorders>
            <w:vAlign w:val="center"/>
          </w:tcPr>
          <w:p w:rsidR="001B7A62" w:rsidRDefault="001B7A62">
            <w:pPr>
              <w:widowControl/>
              <w:jc w:val="center"/>
              <w:rPr>
                <w:kern w:val="0"/>
                <w:sz w:val="24"/>
              </w:rPr>
            </w:pPr>
          </w:p>
        </w:tc>
      </w:tr>
    </w:tbl>
    <w:p w:rsidR="001B7A62" w:rsidRDefault="00D24414">
      <w:pPr>
        <w:autoSpaceDE w:val="0"/>
        <w:autoSpaceDN w:val="0"/>
        <w:adjustRightInd w:val="0"/>
        <w:spacing w:line="300" w:lineRule="auto"/>
        <w:ind w:left="660" w:hangingChars="300" w:hanging="660"/>
        <w:rPr>
          <w:rFonts w:ascii="宋体"/>
          <w:kern w:val="0"/>
          <w:sz w:val="24"/>
        </w:rPr>
      </w:pPr>
      <w:r>
        <w:rPr>
          <w:rFonts w:ascii="宋体" w:hAnsi="宋体" w:hint="eastAsia"/>
          <w:color w:val="000000"/>
          <w:kern w:val="0"/>
          <w:sz w:val="22"/>
          <w:szCs w:val="22"/>
        </w:rPr>
        <w:t>备注：</w:t>
      </w:r>
      <w:r>
        <w:rPr>
          <w:rFonts w:ascii="宋体" w:hAnsi="宋体" w:hint="eastAsia"/>
          <w:kern w:val="0"/>
          <w:sz w:val="22"/>
          <w:szCs w:val="22"/>
        </w:rPr>
        <w:t>“作品类型”填写微课、数字故事或创新课堂；“学段”填写幼儿园、小学、初中和高中、中职学校；“学科”按照教育部《中小学课程标准》填写，幼儿园根据实际内容填写。</w:t>
      </w:r>
      <w:r>
        <w:rPr>
          <w:rFonts w:ascii="宋体" w:hAnsi="宋体" w:hint="eastAsia"/>
          <w:kern w:val="0"/>
          <w:sz w:val="22"/>
          <w:szCs w:val="22"/>
        </w:rPr>
        <w:t>STEAM</w:t>
      </w:r>
      <w:r>
        <w:rPr>
          <w:rFonts w:ascii="宋体" w:hAnsi="宋体" w:hint="eastAsia"/>
          <w:kern w:val="0"/>
          <w:sz w:val="22"/>
          <w:szCs w:val="22"/>
        </w:rPr>
        <w:t>课程案例如涉及多个学科，可逐一填写。</w:t>
      </w:r>
    </w:p>
    <w:p w:rsidR="001B7A62" w:rsidRDefault="001B7A62">
      <w:pPr>
        <w:spacing w:line="360" w:lineRule="auto"/>
        <w:rPr>
          <w:rFonts w:ascii="仿宋_GB2312" w:eastAsia="仿宋_GB2312" w:hAnsi="仿宋_GB2312" w:cs="仿宋_GB2312"/>
          <w:sz w:val="32"/>
          <w:szCs w:val="32"/>
        </w:rPr>
      </w:pPr>
    </w:p>
    <w:p w:rsidR="001B7A62" w:rsidRDefault="001B7A62">
      <w:pPr>
        <w:pStyle w:val="1"/>
        <w:widowControl/>
        <w:spacing w:beforeAutospacing="0" w:afterAutospacing="0" w:line="594" w:lineRule="atLeast"/>
        <w:jc w:val="center"/>
        <w:rPr>
          <w:rFonts w:ascii="微软雅黑" w:eastAsia="微软雅黑" w:hAnsi="微软雅黑" w:cs="微软雅黑" w:hint="default"/>
          <w:color w:val="2F2F2E"/>
          <w:sz w:val="33"/>
          <w:szCs w:val="33"/>
        </w:rPr>
      </w:pPr>
    </w:p>
    <w:sectPr w:rsidR="001B7A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14" w:rsidRDefault="00D24414">
      <w:r>
        <w:separator/>
      </w:r>
    </w:p>
  </w:endnote>
  <w:endnote w:type="continuationSeparator" w:id="0">
    <w:p w:rsidR="00D24414" w:rsidRDefault="00D2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62" w:rsidRDefault="00D24414">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1B7A62" w:rsidRDefault="00D24414">
                          <w:pPr>
                            <w:pStyle w:val="a3"/>
                          </w:pPr>
                          <w:r>
                            <w:t xml:space="preserve">— </w:t>
                          </w:r>
                          <w:r>
                            <w:fldChar w:fldCharType="begin"/>
                          </w:r>
                          <w:r>
                            <w:instrText xml:space="preserve"> PAGE  \* MERGEFORMAT </w:instrText>
                          </w:r>
                          <w:r>
                            <w:fldChar w:fldCharType="separate"/>
                          </w:r>
                          <w:r w:rsidR="00173E6A">
                            <w:rPr>
                              <w:noProof/>
                            </w:rPr>
                            <w:t>9</w:t>
                          </w:r>
                          <w:r>
                            <w:fldChar w:fldCharType="end"/>
                          </w:r>
                          <w:r>
                            <w:t xml:space="preserve"> —</w:t>
                          </w:r>
                        </w:p>
                      </w:txbxContent>
                    </wps:txbx>
                    <wps:bodyPr vert="horz" wrap="none" lIns="0" tIns="0" rIns="0" bIns="0" anchor="t">
                      <a:spAutoFit/>
                    </wps:bodyPr>
                  </wps:wsp>
                </a:graphicData>
              </a:graphic>
            </wp:anchor>
          </w:drawing>
        </mc:Choice>
        <mc:Fallback>
          <w:pict>
            <v:rect id="文本框 8"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" filled="f" stroked="f">
              <v:textbox style="mso-fit-shape-to-text:t" inset="0,0,0,0">
                <w:txbxContent>
                  <w:p w:rsidR="001B7A62" w:rsidRDefault="00D24414">
                    <w:pPr>
                      <w:pStyle w:val="a3"/>
                    </w:pPr>
                    <w:r>
                      <w:t xml:space="preserve">— </w:t>
                    </w:r>
                    <w:r>
                      <w:fldChar w:fldCharType="begin"/>
                    </w:r>
                    <w:r>
                      <w:instrText xml:space="preserve"> PAGE  \* MERGEFORMAT </w:instrText>
                    </w:r>
                    <w:r>
                      <w:fldChar w:fldCharType="separate"/>
                    </w:r>
                    <w:r w:rsidR="00173E6A">
                      <w:rPr>
                        <w:noProof/>
                      </w:rPr>
                      <w:t>9</w:t>
                    </w:r>
                    <w:r>
                      <w:fldChar w:fldCharType="end"/>
                    </w:r>
                    <w: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14" w:rsidRDefault="00D24414">
      <w:r>
        <w:separator/>
      </w:r>
    </w:p>
  </w:footnote>
  <w:footnote w:type="continuationSeparator" w:id="0">
    <w:p w:rsidR="00D24414" w:rsidRDefault="00D2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62"/>
    <w:rsid w:val="00173E6A"/>
    <w:rsid w:val="001B7A62"/>
    <w:rsid w:val="00D24414"/>
    <w:rsid w:val="25CB2A91"/>
    <w:rsid w:val="3D5F396D"/>
    <w:rsid w:val="45F52928"/>
    <w:rsid w:val="52BD62A1"/>
    <w:rsid w:val="52CD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FF2561-609B-4677-89E8-70E49F48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character" w:customStyle="1" w:styleId="font31">
    <w:name w:val="font31"/>
    <w:qFormat/>
    <w:rPr>
      <w:rFonts w:ascii="宋体" w:eastAsia="宋体" w:hAnsi="宋体" w:cs="宋体" w:hint="eastAsia"/>
      <w:color w:val="000000"/>
      <w:sz w:val="28"/>
      <w:szCs w:val="28"/>
      <w:u w:val="none"/>
    </w:rPr>
  </w:style>
  <w:style w:type="paragraph" w:customStyle="1" w:styleId="p0">
    <w:name w:val="p0"/>
    <w:basedOn w:val="a"/>
    <w:qFormat/>
    <w:pPr>
      <w:widowControl/>
      <w:spacing w:before="100" w:beforeAutospacing="1" w:after="100" w:afterAutospacing="1"/>
      <w:jc w:val="left"/>
    </w:pPr>
    <w:rPr>
      <w:rFonts w:ascii="宋体" w:hAnsi="宋体"/>
      <w:color w:val="000000"/>
      <w:kern w:val="0"/>
      <w:sz w:val="18"/>
      <w:szCs w:val="18"/>
    </w:rPr>
  </w:style>
  <w:style w:type="character" w:customStyle="1" w:styleId="Char">
    <w:name w:val="页眉 Char"/>
    <w:basedOn w:val="a0"/>
    <w:link w:val="a4"/>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1528</Words>
  <Characters>8713</Characters>
  <Application>Microsoft Office Word</Application>
  <DocSecurity>0</DocSecurity>
  <Lines>72</Lines>
  <Paragraphs>20</Paragraphs>
  <ScaleCrop>false</ScaleCrop>
  <Company>猫儿工作室</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lenovo-2014</dc:creator>
  <cp:lastModifiedBy>Sun Catie</cp:lastModifiedBy>
  <cp:revision>3</cp:revision>
  <dcterms:created xsi:type="dcterms:W3CDTF">2021-11-09T02:35:00Z</dcterms:created>
  <dcterms:modified xsi:type="dcterms:W3CDTF">2021-11-11T07:34:00Z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55E3DA209B5549CCBFE556A5592AFC9A</vt:lpwstr>
  </property>
</Properties>
</file>