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47" w:rsidRDefault="00281347" w:rsidP="00281347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281347" w:rsidRDefault="00281347" w:rsidP="00281347">
      <w:pPr>
        <w:widowControl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/>
        </w:rPr>
      </w:pPr>
    </w:p>
    <w:p w:rsidR="00281347" w:rsidRDefault="00281347" w:rsidP="00281347">
      <w:pPr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/>
        </w:rPr>
        <w:t>2023年下半年陕西省高等教育自学考试课程安排</w:t>
      </w:r>
    </w:p>
    <w:p w:rsidR="00281347" w:rsidRDefault="00281347" w:rsidP="00281347">
      <w:pPr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/>
        </w:rPr>
        <w:t> </w:t>
      </w:r>
    </w:p>
    <w:p w:rsidR="00281347" w:rsidRDefault="00281347" w:rsidP="00281347">
      <w:pPr>
        <w:widowControl/>
        <w:ind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黑体" w:eastAsia="黑体" w:hAnsi="宋体" w:cs="黑体"/>
          <w:color w:val="000000"/>
          <w:kern w:val="0"/>
          <w:sz w:val="32"/>
          <w:szCs w:val="32"/>
          <w:lang/>
        </w:rPr>
        <w:t>一、专科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196"/>
        <w:gridCol w:w="2992"/>
        <w:gridCol w:w="2612"/>
        <w:gridCol w:w="2940"/>
        <w:gridCol w:w="2335"/>
      </w:tblGrid>
      <w:tr w:rsidR="00281347" w:rsidTr="0047108B">
        <w:trPr>
          <w:trHeight w:val="420"/>
          <w:tblHeader/>
          <w:jc w:val="center"/>
        </w:trPr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40" w:lineRule="atLeast"/>
              <w:ind w:firstLine="1411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/>
                <w:kern w:val="0"/>
                <w:sz w:val="18"/>
                <w:szCs w:val="18"/>
                <w:lang/>
              </w:rPr>
              <w:t>时间</w:t>
            </w:r>
          </w:p>
          <w:p w:rsidR="00281347" w:rsidRDefault="00281347" w:rsidP="0047108B">
            <w:pPr>
              <w:widowControl/>
              <w:spacing w:line="340" w:lineRule="atLeast"/>
              <w:ind w:firstLine="794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课程</w:t>
            </w:r>
          </w:p>
          <w:p w:rsidR="00281347" w:rsidRDefault="00281347" w:rsidP="0047108B">
            <w:pPr>
              <w:widowControl/>
              <w:spacing w:line="340" w:lineRule="atLeast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专业</w:t>
            </w:r>
          </w:p>
        </w:tc>
        <w:tc>
          <w:tcPr>
            <w:tcW w:w="10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月</w:t>
            </w:r>
          </w:p>
        </w:tc>
      </w:tr>
      <w:tr w:rsidR="00281347" w:rsidTr="0047108B">
        <w:trPr>
          <w:trHeight w:val="420"/>
          <w:tblHeader/>
          <w:jc w:val="center"/>
        </w:trPr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28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5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29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日</w:t>
            </w:r>
          </w:p>
        </w:tc>
      </w:tr>
      <w:tr w:rsidR="00281347" w:rsidTr="0047108B">
        <w:trPr>
          <w:trHeight w:val="420"/>
          <w:tblHeader/>
          <w:jc w:val="center"/>
        </w:trPr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上午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∶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∶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下午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∶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∶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上午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∶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∶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下午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∶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∶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</w:t>
            </w:r>
          </w:p>
        </w:tc>
      </w:tr>
      <w:tr w:rsidR="00281347" w:rsidTr="0047108B">
        <w:trPr>
          <w:trHeight w:val="1882"/>
          <w:jc w:val="center"/>
        </w:trPr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金融服务与管理（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530201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【金融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专科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财经类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计算机应用基础（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银行信贷管理学（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00073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证券投资与管理（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00075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思想道德修养与法律基础（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00020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国民经济统计概论（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00065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商业银行业务与经营（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00072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基础会计学（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00041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企业会计学（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00055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货币银行学（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00066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中央银行概论（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00074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毛泽东思想和中国特色社会主义理论体系概论（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12656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大学语文（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04729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财经类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00043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财政学（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00060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</w:tr>
      <w:tr w:rsidR="00281347" w:rsidTr="0047108B">
        <w:trPr>
          <w:trHeight w:val="1744"/>
          <w:jc w:val="center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lastRenderedPageBreak/>
              <w:t>工商企业管理（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530601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【工商企业管理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专科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财经类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计算机应用基础（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市场营销学（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00058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人力资源管理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00147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思想道德修养与法律基础（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00020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国民经济统计概论（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00065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中国税制（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00146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市场调查与预测（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00178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基础会计学（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00041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企业会计学（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00055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生产与作业管理（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00145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毛泽东思想和中国特色社会主义理论体系概论（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12656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大学语文（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04729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财经类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00043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企业管理概论（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00144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</w:tr>
      <w:tr w:rsidR="00281347" w:rsidTr="0047108B">
        <w:trPr>
          <w:trHeight w:val="539"/>
          <w:jc w:val="center"/>
        </w:trPr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大数据与会计（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530302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【会计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专科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财经类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计算机应用基础（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财务管理学（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00067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管理会计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00157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思想道德修养与法律基础（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00020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国民经济统计概论（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00065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中国税制（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00146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基础会计学（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00041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政府与事业单位会计（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00070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中级财务会计（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00155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成本会计（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00156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毛泽东思想和中国特色社会主义理论体系概论（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12656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大学语文（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04729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财经类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00043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企业管理概论（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00144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</w:tr>
      <w:tr w:rsidR="00281347" w:rsidTr="0047108B">
        <w:trPr>
          <w:trHeight w:val="2302"/>
          <w:jc w:val="center"/>
        </w:trPr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市场营销（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530605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【房地产经营与管理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专科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财经类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计算机应用基础（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思想道德修养与法律基础（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房地产经营管理（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00172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00020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房地产评估（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00122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房地产投资分析（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00171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毛泽东思想和中国特色社会主义理论体系概论（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12656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大学语文（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04729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房地产金融（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00173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房地产法（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00169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</w:tr>
      <w:tr w:rsidR="00281347" w:rsidTr="0047108B">
        <w:trPr>
          <w:trHeight w:val="1137"/>
          <w:jc w:val="center"/>
        </w:trPr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市场营销（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530605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【市场营销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专科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财经类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计算机应用基础（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市场营销学（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00058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谈判与推销技巧（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00179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财务管理学（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00067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思想道德修养与法律基础（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00020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国民经济统计概论（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00065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市场调查与预测（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00178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基础会计学（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00041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消费心理学（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00177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00181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公共关系学（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00182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毛泽东思想和中国特色社会主义理论体系概论（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12656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大学语文（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04729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财经类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00043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企业管理概论（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00144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</w:tr>
      <w:tr w:rsidR="00281347" w:rsidTr="0047108B">
        <w:trPr>
          <w:trHeight w:val="2469"/>
          <w:jc w:val="center"/>
        </w:trPr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电子商务（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530701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【电子商务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专科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市场营销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00890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国际贸易实务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00891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市场信息学（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00893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思想道德修养与法律基础（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电子商务英语（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00888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商务交流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00892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互联网软件应用与开发（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00898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基础会计学（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00041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计算机与网络技术基础（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00894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网页设计与制作（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00900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毛泽东思想和中国特色社会主义理论体系概论（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12656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经济学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00889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电子商务概论（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00896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电子商务案例分析（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00902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</w:tr>
      <w:tr w:rsidR="00281347" w:rsidTr="0047108B">
        <w:trPr>
          <w:trHeight w:val="953"/>
          <w:jc w:val="center"/>
        </w:trPr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市场营销（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530605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【销售管理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专科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计算机应用基础（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市场营销学（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00058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思想道德修养与法律基础（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经管类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04183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商品流通概论（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00185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谈判与推销技巧（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00179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管理学原理（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00054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连锁与特许经营管理（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10510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商务交流（二）（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00892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市场调查与预测（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00178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网络营销与策划（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00908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消费心理学（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00177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毛泽东思想和中国特色社会主义理论体系概论（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12656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基础会计学（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00041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 xml:space="preserve">　企业管理概论（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00144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</w:tr>
      <w:tr w:rsidR="00281347" w:rsidTr="0047108B">
        <w:trPr>
          <w:trHeight w:val="1390"/>
          <w:jc w:val="center"/>
        </w:trPr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行政管理（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590206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【行政管理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专科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计算机应用基础（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人力资源管理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00147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管理心理学（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00163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市政学（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00292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思想道德修养与法律基础（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现代管理学（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00107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公文写作与处理（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00341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政府经济管理概论（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03349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公共关系学（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00182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行政管理学（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00277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社会研究方法（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03350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毛泽东思想和中国特色社会主义理论体系概论（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12656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大学语文（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04729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法学概论（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00040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财经类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00043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企业管理概论（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00144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政治学概论（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00312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</w:tr>
      <w:tr w:rsidR="00281347" w:rsidTr="0047108B">
        <w:trPr>
          <w:trHeight w:val="1243"/>
          <w:jc w:val="center"/>
        </w:trPr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小学教育（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570103K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【小学教育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专科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计算机应用基础（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教育原理（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00405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美育基础（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思想道德修养与法律基础（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小学教育科学研究（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00406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小学教育心理学（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00407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小学语文教学论（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00410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现代教育技术（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00413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小学科学教育（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小学数学教学论（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00411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中外文学作品导读（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00415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高等数学基础（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00417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毛泽东思想和中国特色社会主义理论体系概论（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12656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大学语文（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04729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科学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.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技术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.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社会（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00395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小学班主任（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00412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汉语基础（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00416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数论初步（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00418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</w:tr>
      <w:tr w:rsidR="00281347" w:rsidTr="0047108B">
        <w:trPr>
          <w:trHeight w:val="1582"/>
          <w:jc w:val="center"/>
        </w:trPr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计算机应用技术（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510201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【计算机及应用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专科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数据结构导论（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02142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计算机应用技术（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02316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计算机组成原理（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02318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思想道德修养与法律基础（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工专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00022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高级语言程序设计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00342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电子技术基础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04730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计算机网络技术（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02141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线性代数（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02198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毛泽东思想和中国特色社会主义理论体系概论（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12656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大学语文（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04729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微型计算机及接口技术（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04732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仿宋_GB2312" w:eastAsia="仿宋_GB2312" w:hAnsi="Times New Roman" w:cs="仿宋_GB2312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数据库及其应用（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02120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操作系统概论（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02323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仿宋_GB2312" w:eastAsia="仿宋_GB2312" w:hAnsi="Times New Roman" w:cs="仿宋_GB2312"/>
                <w:kern w:val="0"/>
                <w:sz w:val="18"/>
                <w:szCs w:val="18"/>
                <w:lang/>
              </w:rPr>
            </w:pPr>
          </w:p>
          <w:p w:rsidR="00281347" w:rsidRDefault="00281347" w:rsidP="0047108B">
            <w:pPr>
              <w:widowControl/>
              <w:spacing w:line="320" w:lineRule="atLeast"/>
              <w:rPr>
                <w:rFonts w:ascii="仿宋_GB2312" w:eastAsia="仿宋_GB2312" w:hAnsi="Times New Roman" w:cs="仿宋_GB2312"/>
                <w:kern w:val="0"/>
                <w:sz w:val="18"/>
                <w:szCs w:val="18"/>
                <w:lang/>
              </w:rPr>
            </w:pPr>
          </w:p>
          <w:p w:rsidR="00281347" w:rsidRDefault="00281347" w:rsidP="0047108B">
            <w:pPr>
              <w:widowControl/>
              <w:spacing w:line="320" w:lineRule="atLeast"/>
              <w:rPr>
                <w:rFonts w:ascii="仿宋_GB2312" w:eastAsia="仿宋_GB2312" w:hAnsi="Times New Roman" w:cs="仿宋_GB2312"/>
                <w:kern w:val="0"/>
                <w:sz w:val="18"/>
                <w:szCs w:val="18"/>
                <w:lang/>
              </w:rPr>
            </w:pPr>
          </w:p>
          <w:p w:rsidR="00281347" w:rsidRDefault="00281347" w:rsidP="0047108B">
            <w:pPr>
              <w:widowControl/>
              <w:spacing w:line="320" w:lineRule="atLeast"/>
              <w:rPr>
                <w:rFonts w:ascii="仿宋_GB2312" w:eastAsia="仿宋_GB2312" w:hAnsi="Times New Roman" w:cs="仿宋_GB2312"/>
                <w:kern w:val="0"/>
                <w:sz w:val="18"/>
                <w:szCs w:val="18"/>
                <w:lang/>
              </w:rPr>
            </w:pPr>
          </w:p>
          <w:p w:rsidR="00281347" w:rsidRDefault="00281347" w:rsidP="0047108B">
            <w:pPr>
              <w:widowControl/>
              <w:spacing w:line="320" w:lineRule="atLeast"/>
              <w:rPr>
                <w:rFonts w:ascii="仿宋_GB2312" w:eastAsia="仿宋_GB2312" w:hAnsi="Times New Roman" w:cs="仿宋_GB2312"/>
                <w:kern w:val="0"/>
                <w:sz w:val="18"/>
                <w:szCs w:val="18"/>
                <w:lang/>
              </w:rPr>
            </w:pPr>
          </w:p>
        </w:tc>
      </w:tr>
      <w:tr w:rsidR="00281347" w:rsidTr="0047108B">
        <w:trPr>
          <w:trHeight w:val="256"/>
          <w:jc w:val="center"/>
        </w:trPr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护理（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520201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【护理学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专科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健康教育学（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00488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病理学（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02901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护理学基础（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02997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思想道德修养与法律基础（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药理学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02903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护理伦理学（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02996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营养学（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03000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生物化学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03179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医学心理学（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02113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微生物学与免疫学基础（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02864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内科护理学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02998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毛泽东思想和中国特色社会主义理论体系概论（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12656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大学语文（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04729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生理学（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02899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外科护理学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03001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妇产科护理学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03002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儿科护理学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03003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</w:tr>
      <w:tr w:rsidR="00281347" w:rsidTr="0047108B">
        <w:trPr>
          <w:trHeight w:val="1532"/>
          <w:jc w:val="center"/>
        </w:trPr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法律事务（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580401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【法律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基础科段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民法学（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00242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国际法（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00247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思想道德修养与法律基础（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宪法学（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05679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中国法制史（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00223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刑法学（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00245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行政法学（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00261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民事诉讼法学（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00243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刑事诉讼法学（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00260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毛泽东思想和中国特色社会主义理论体系概论（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12656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大学语文（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04729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经济法概论（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00244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法理学（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05677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 </w:t>
            </w:r>
          </w:p>
        </w:tc>
      </w:tr>
      <w:tr w:rsidR="00281347" w:rsidTr="0047108B">
        <w:trPr>
          <w:trHeight w:val="1965"/>
          <w:jc w:val="center"/>
        </w:trPr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汉语言文学（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970201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【汉语言文学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基础科段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计算机应用基础（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心理学（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00031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文学概论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00529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现代汉语（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00535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思想道德修养与法律基础（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教育学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00429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中国现代文学作品选（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00530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古代汉语（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00536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写作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00506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中国当代文学作品选（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00531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外国文学作品选（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00534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毛泽东思想和中国特色社会主义理论体系概论（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12656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中国古代文学作品选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00532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中国古代文学作品选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00533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</w:tr>
      <w:tr w:rsidR="00281347" w:rsidTr="0047108B">
        <w:trPr>
          <w:trHeight w:val="1631"/>
          <w:jc w:val="center"/>
        </w:trPr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970202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基础科段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英语阅读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00595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英语阅读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00596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思想道德修养与法律基础（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综合英语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00795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英语国家概况（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00522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英语写作基础（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00597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毛泽东思想和中国特色社会主义理论体系概论（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12656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大学语文（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04729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综合英语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00794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</w:tr>
      <w:tr w:rsidR="00281347" w:rsidTr="0047108B">
        <w:trPr>
          <w:trHeight w:val="1980"/>
          <w:jc w:val="center"/>
        </w:trPr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新闻学（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960101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6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【新闻学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基础科段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计算机应用基础（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新闻学概论（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00633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报纸编辑（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00655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思想道德修养与法律基础（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中国现代文学作品选（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00530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新闻采访写作（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00654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新闻心理学（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00657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中国新闻事业史（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00653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00853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毛泽东思想和中国特色社会主义理论体系概论（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12656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大学语文（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04729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6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法学概论（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00040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广播新闻与电视新闻（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00656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</w:tr>
    </w:tbl>
    <w:p w:rsidR="00281347" w:rsidRDefault="00281347" w:rsidP="00281347">
      <w:pPr>
        <w:widowControl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</w:p>
    <w:p w:rsidR="00281347" w:rsidRDefault="00281347" w:rsidP="00281347">
      <w:pPr>
        <w:widowControl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</w:p>
    <w:p w:rsidR="00281347" w:rsidRDefault="00281347" w:rsidP="00281347">
      <w:pPr>
        <w:widowControl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</w:p>
    <w:p w:rsidR="00281347" w:rsidRDefault="00281347" w:rsidP="00281347">
      <w:pPr>
        <w:widowControl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</w:p>
    <w:p w:rsidR="00281347" w:rsidRDefault="00281347" w:rsidP="00281347">
      <w:pPr>
        <w:widowControl/>
        <w:jc w:val="left"/>
        <w:rPr>
          <w:rFonts w:ascii="微软雅黑" w:eastAsia="微软雅黑" w:hAnsi="微软雅黑" w:cs="微软雅黑"/>
          <w:color w:val="000000"/>
          <w:sz w:val="27"/>
          <w:szCs w:val="27"/>
        </w:rPr>
      </w:pPr>
    </w:p>
    <w:p w:rsidR="00281347" w:rsidRDefault="00281347" w:rsidP="00281347">
      <w:pPr>
        <w:widowControl/>
        <w:ind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/>
        </w:rPr>
        <w:t>二、专升本</w:t>
      </w:r>
    </w:p>
    <w:tbl>
      <w:tblPr>
        <w:tblW w:w="13088" w:type="dxa"/>
        <w:jc w:val="center"/>
        <w:tblCellMar>
          <w:left w:w="0" w:type="dxa"/>
          <w:right w:w="0" w:type="dxa"/>
        </w:tblCellMar>
        <w:tblLook w:val="04A0"/>
      </w:tblPr>
      <w:tblGrid>
        <w:gridCol w:w="2145"/>
        <w:gridCol w:w="3002"/>
        <w:gridCol w:w="2197"/>
        <w:gridCol w:w="2520"/>
        <w:gridCol w:w="3224"/>
      </w:tblGrid>
      <w:tr w:rsidR="00281347" w:rsidTr="0047108B">
        <w:trPr>
          <w:trHeight w:val="420"/>
          <w:tblHeader/>
          <w:jc w:val="center"/>
        </w:trPr>
        <w:tc>
          <w:tcPr>
            <w:tcW w:w="21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400" w:lineRule="atLeast"/>
              <w:ind w:firstLine="9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              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时间</w:t>
            </w:r>
          </w:p>
          <w:p w:rsidR="00281347" w:rsidRDefault="00281347" w:rsidP="0047108B">
            <w:pPr>
              <w:widowControl/>
              <w:spacing w:line="400" w:lineRule="atLeast"/>
              <w:ind w:firstLine="67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课程</w:t>
            </w:r>
          </w:p>
          <w:p w:rsidR="00281347" w:rsidRDefault="00281347" w:rsidP="0047108B">
            <w:pPr>
              <w:widowControl/>
              <w:spacing w:line="38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专业</w:t>
            </w:r>
          </w:p>
        </w:tc>
        <w:tc>
          <w:tcPr>
            <w:tcW w:w="109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月</w:t>
            </w:r>
          </w:p>
        </w:tc>
      </w:tr>
      <w:tr w:rsidR="00281347" w:rsidTr="0047108B">
        <w:trPr>
          <w:trHeight w:val="420"/>
          <w:tblHeader/>
          <w:jc w:val="center"/>
        </w:trPr>
        <w:tc>
          <w:tcPr>
            <w:tcW w:w="2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28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5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29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日</w:t>
            </w:r>
          </w:p>
        </w:tc>
      </w:tr>
      <w:tr w:rsidR="00281347" w:rsidTr="0047108B">
        <w:trPr>
          <w:trHeight w:val="439"/>
          <w:tblHeader/>
          <w:jc w:val="center"/>
        </w:trPr>
        <w:tc>
          <w:tcPr>
            <w:tcW w:w="2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上午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∶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∶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下午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∶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∶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上午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∶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∶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下午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∶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∶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</w:t>
            </w:r>
          </w:p>
        </w:tc>
      </w:tr>
      <w:tr w:rsidR="00281347" w:rsidTr="0047108B">
        <w:trPr>
          <w:trHeight w:val="1908"/>
          <w:jc w:val="center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金融学（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020301K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【金融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独立本科段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市场营销学（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00058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财务管理学（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00067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马克思主义基本原理概论（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经管类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04183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管理学原理（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00054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国际金融（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00076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金融理论与实务（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00150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银行会计学（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00078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中国近现代史纲要（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经管类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04184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管理系统中计算机应用（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00051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日语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俄语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财务报表分析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00161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</w:tr>
      <w:tr w:rsidR="00281347" w:rsidTr="0047108B">
        <w:trPr>
          <w:trHeight w:val="2261"/>
          <w:jc w:val="center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国际经济与贸易（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020401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【国际贸易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独立本科段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外贸英语写作（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00097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国际运输与保险（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00100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马克思主义基本原理概论（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经管类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04183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国际商务英语（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05844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企业会计学（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00055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外刊经贸知识选读（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00096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世界市场行情（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00102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中国近现代史纲要（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经管类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04184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企业管理咨询（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00154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管理系统中计算机应用（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00051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国际市场营销学（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00098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</w:tr>
      <w:tr w:rsidR="00281347" w:rsidTr="0047108B">
        <w:trPr>
          <w:trHeight w:val="1981"/>
          <w:jc w:val="center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工商管理（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【工商企业管理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独立本科段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财务管理学（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00067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企业经营战略（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00151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马克思主义基本原理概论（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经管类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04183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管理学原理（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00054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国际贸易理论与实务（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00149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金融理论与实务（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00150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质量管理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00153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企业管理咨询（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00154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中国近现代史纲要（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经管类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04184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管理系统中计算机应用（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00051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组织行为学（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00152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日语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俄语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</w:tr>
      <w:tr w:rsidR="00281347" w:rsidTr="0047108B">
        <w:trPr>
          <w:trHeight w:val="2111"/>
          <w:jc w:val="center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会计学（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120203K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【会计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独立本科段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市场营销学（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00058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会计制度设计（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00162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马克思主义基本原理概论（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经管类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04183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国际贸易理论与实务（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00149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金融理论与实务（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00150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高级财务会计（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00159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审计学（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00160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中国近现代史纲要（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经管类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04184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管理系统中计算机应用（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00051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资产评估（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00158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财务报表分析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00161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日语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俄语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</w:tr>
      <w:tr w:rsidR="00281347" w:rsidTr="0047108B">
        <w:trPr>
          <w:trHeight w:val="2227"/>
          <w:jc w:val="center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法学（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030101K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【法律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独立本科段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合同法（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00230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民法学（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00242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国际法（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00247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国际私法（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00249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中国法律思想史（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00264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马克思主义基本原理概论（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金融法（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05678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宪法学（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05679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中国法制史（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00223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公司法（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00227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刑法学（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00245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国际经济法概论（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00246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票据法（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00257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公证与律师制度（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00259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行政法学（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00261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法律文书写作（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00262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西方法律思想史（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00265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劳动法（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00167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民事诉讼法学（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00243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保险法（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00258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刑事诉讼法学（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00260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外国法制史（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00263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中国近现代史纲要（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婚姻家庭法（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05680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房地产法（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00169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知识产权法（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00226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环境与资源保护法学（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00228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税法（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00233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经济法概论（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00244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法理学（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05677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</w:tr>
      <w:tr w:rsidR="00281347" w:rsidTr="0047108B">
        <w:trPr>
          <w:trHeight w:val="1700"/>
          <w:jc w:val="center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教育管理（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340101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【教育管理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独立本科段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教育统计与测量（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00452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教育预测与规划（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00454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马克思主义基本原理概论（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心理学（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00031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教育经济学（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00451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教育管理心理学（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00455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学前教育管理（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00457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中小学教育管理（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00458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教育学（一）（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00429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现代管理学（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00107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中外教育管理史（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00445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教育管理原理（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00449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中国近现代史纲要（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高等教育管理（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00459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教育评估和督导（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00450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教育法学（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00453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教育科学研究方法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00456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日语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俄语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</w:tr>
      <w:tr w:rsidR="00281347" w:rsidTr="0047108B">
        <w:trPr>
          <w:trHeight w:val="1295"/>
          <w:jc w:val="center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学前教育（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040106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马克思主义基本原理概论（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幼儿园课程（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00394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学前比较教育（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学前教育原理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(00398)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学前卫生学（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00385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学前儿童心理健康与辅导（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12353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儿童发展理论（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12350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中国近现代史纲要（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幼儿园组织与管理（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00387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学前教育史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(00402)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学前教育研究方法（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03657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家长工作与家园沟通（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30008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</w:tr>
      <w:tr w:rsidR="00281347" w:rsidTr="0047108B">
        <w:trPr>
          <w:trHeight w:val="2777"/>
          <w:jc w:val="center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小学教育（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040107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【小学教育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独立本科段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中外教育简史（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00464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马克思主义基本原理概论（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小学艺术教育（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06230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中小学教育管理（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00458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心理卫生与心理辅导（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00465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学习心理学（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07051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发展与教育心理学（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00466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比较教育（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00472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中国近现代史纲要（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学校组织行为学（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07474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课程与教学论（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00467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中小学教育政策法规（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07472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</w:tr>
      <w:tr w:rsidR="00281347" w:rsidTr="0047108B">
        <w:trPr>
          <w:trHeight w:val="2329"/>
          <w:jc w:val="center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思想政治教育（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030503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【思想政治教育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独立本科段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心理学（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00031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马克思主义基本原理概论（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思想政治教育原理（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00476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中国特色社会主义理论与实践（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00478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教育学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00429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世界政治经济与国际关系（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00033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当代资本主义（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00479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行政管理学（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00277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中国文化概论（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00321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中国近现代史纲要（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科学社会主义（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00474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社会学概论（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00034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政治学概论（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00312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日语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俄语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人生哲学（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00482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</w:tr>
      <w:tr w:rsidR="00281347" w:rsidTr="0047108B">
        <w:trPr>
          <w:trHeight w:val="2301"/>
          <w:jc w:val="center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电气工程及其自动化（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080601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【电力系统及其自动化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独立本科段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02197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复变函数与积分变换（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02199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马克思主义基本原理概论（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电力系统分析（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02310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工本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00023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电力系统远动及调度自动化（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02312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中国近现代史纲要（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自动控制理论（二）（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02306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日语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俄语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发电厂动力部分（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02311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</w:tr>
      <w:tr w:rsidR="00281347" w:rsidTr="0047108B">
        <w:trPr>
          <w:trHeight w:val="2945"/>
          <w:jc w:val="center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计算机科学与技术（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080901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【计算机及应用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独立本科段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02197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计算机组成原理（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02318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离散数学（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02324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数据结构（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02331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马克思主义基本原理概论（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  <w:t>Java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语言程序设计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04747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工本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00023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高级语言程序设计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00342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操作系统（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02326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电子技术基础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04730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数据库系统原理（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04735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计算机系统结构（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02325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中国近现代史纲要（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  <w:t>C++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程序设计（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04737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软件工程（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02333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计算机网络原理（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04741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日语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俄语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</w:tr>
      <w:tr w:rsidR="00281347" w:rsidTr="0047108B">
        <w:trPr>
          <w:trHeight w:val="2253"/>
          <w:jc w:val="center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土木工程（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081001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【建筑工程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独立本科段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02197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结构力学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02439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混凝土结构设计（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02440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马克思主义基本原理概论（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流体力学（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03347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建筑设备（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02446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线性代数（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02198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计算机基础与程序设计（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02275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工程地质及土力学（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02404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建筑结构试验（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02448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中国近现代史纲要（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物理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工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00420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钢结构（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02442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建筑经济与企业管理（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02447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日语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俄语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</w:tr>
      <w:tr w:rsidR="00281347" w:rsidTr="0047108B">
        <w:trPr>
          <w:trHeight w:val="1832"/>
          <w:jc w:val="center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计算机科学与技术（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080901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【计算机信息管理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独立本科段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网络经济与企业管理（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00910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数据结构导论（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02142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马克思主义基本原理概论（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运筹学基础（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02375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信息资源管理（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02378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数据库系统原理（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04735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中国近现代史纲要（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  <w:t>C++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程序设计（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04737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管理经济学（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02628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软件开发工具（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03173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操作系统概论（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02323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计算机网络原理（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04741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日语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俄语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信息系统开发与管理（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04757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</w:tr>
      <w:tr w:rsidR="00281347" w:rsidTr="0047108B">
        <w:trPr>
          <w:trHeight w:val="1631"/>
          <w:jc w:val="center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农学（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090101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【农学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独立本科段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作物栽培生理（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02676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马克思主义基本原理概论（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农业推广学（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02678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特种植物栽培学（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06208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农业生态学（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06215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田间试验与统计方法（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02677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中国近现代史纲要（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日语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俄语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农业资源与区划（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06205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</w:tr>
      <w:tr w:rsidR="00281347" w:rsidTr="0047108B">
        <w:trPr>
          <w:trHeight w:val="2119"/>
          <w:jc w:val="center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动物医学（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090401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【畜牧兽医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独立本科段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计算机应用基础（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马克思主义基本原理概论（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兽医药理学（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02787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兽医临床诊断学（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03223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农业推广学（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02678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饲料学（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02780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畜牧微生物学（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02798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中国近现代史纲要（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兽医临床医学（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02799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日语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俄语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家畜病理学（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02783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</w:tr>
      <w:tr w:rsidR="00281347" w:rsidTr="0047108B">
        <w:trPr>
          <w:trHeight w:val="1421"/>
          <w:jc w:val="center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动物科学（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090301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【畜牧兽医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独立本科段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计算机应用基础（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马克思主义基本原理概论（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兽医药理学（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02787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兽医临床诊断学（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03223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农业推广学（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02678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饲料学（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02780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畜牧微生物学（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02798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中国近现代史纲要（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兽医临床医学（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02799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日语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俄语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家畜病理学（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02783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</w:tr>
      <w:tr w:rsidR="00281347" w:rsidTr="0047108B">
        <w:trPr>
          <w:trHeight w:val="1849"/>
          <w:jc w:val="center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护理学（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101101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【护理学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独立本科段）】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计算机应用基础（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护理管理学（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03006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内科护理学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03202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外科护理学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03203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马克思主义基本原理概论（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护理学研究（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03008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精神障碍护理学（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03009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预防医学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03200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公共关系学（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00182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护理教育导论（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03005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护理学导论（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03201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中国近现代史纲要（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老年护理学（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04435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社区护理学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03004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急救护理学（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03007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妇产科护理学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03010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儿科护理学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03011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康复护理学（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04436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</w:tr>
      <w:tr w:rsidR="00281347" w:rsidTr="0047108B">
        <w:trPr>
          <w:trHeight w:val="1584"/>
          <w:jc w:val="center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法学（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030101K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【法律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本科段）】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合同法（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00230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国际私法（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00249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中国法律思想史（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00264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马克思主义基本原理概论（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金融法（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05678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公司法（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00227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国际经济法概论（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00246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票据法（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00257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公证与律师制度（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00259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法律文书写作（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00262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西方法律思想史（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00265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劳动法（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00167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保险法（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00258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外国法制史（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00263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中国近现代史纲要（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婚姻家庭法（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05680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房地产法（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00169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知识产权法（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00226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环境与资源保护法学（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00228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税法（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00233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日语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俄语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</w:tr>
      <w:tr w:rsidR="00281347" w:rsidTr="0047108B">
        <w:trPr>
          <w:trHeight w:val="2562"/>
          <w:jc w:val="center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汉语言文学（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050101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【汉语言文学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本科段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美学（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00037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外国文学史（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00540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马克思主义基本原理概论（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中国现当代作家作品专题研究（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00812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外国作家作品专题研究（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00813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西方文论选读（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00815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中国文化概论（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00321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中国古代文学史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00538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中国古代文学史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00539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中国近现代史纲要（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中国现代文学史（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00537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语言学概论（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00541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日语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俄语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</w:tr>
      <w:tr w:rsidR="00281347" w:rsidTr="0047108B">
        <w:trPr>
          <w:trHeight w:val="2227"/>
          <w:jc w:val="center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050201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本科段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英语翻译（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00087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高级英语（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00600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马克思主义基本原理概论（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第二外语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俄语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00839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第二外语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日语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00840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第二外语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法语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00841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第二外语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德语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00842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现代语言学（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00830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英语语法（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00831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英语科技文选（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00836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旅游英语选读（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00837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英语经贸知识（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00834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外贸函电（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00094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英语词汇学（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00832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外语教学法（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00833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语言与文化（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00838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中国近现代史纲要（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英语写作（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00603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英美文学选读（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00604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</w:tr>
      <w:tr w:rsidR="00281347" w:rsidTr="0047108B">
        <w:trPr>
          <w:trHeight w:val="2241"/>
          <w:jc w:val="center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新闻学（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050301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  <w:p w:rsidR="00281347" w:rsidRDefault="00281347" w:rsidP="0047108B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【新闻学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本科段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】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文学概论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一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00529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传播学概论（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00642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新闻事业管理（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00662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马克思主义基本原理概论（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新闻摄影（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00659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中外新闻作品研究（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00661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公共关系学（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00182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中国文化概论（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00321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中国近现代史纲要（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03708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347" w:rsidRDefault="00281347" w:rsidP="0047108B">
            <w:pPr>
              <w:widowControl/>
              <w:spacing w:line="32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00015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经济法概论（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00244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政治学概论（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00312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新闻评论写作（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00658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外国新闻事业史（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00660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日语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00016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俄语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二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00017</w:t>
            </w:r>
            <w:r>
              <w:rPr>
                <w:rFonts w:ascii="仿宋_GB2312" w:eastAsia="仿宋_GB2312" w:hAnsi="Times New Roman" w:cs="仿宋_GB2312" w:hint="eastAsia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/>
              </w:rPr>
              <w:t>*</w:t>
            </w:r>
          </w:p>
        </w:tc>
      </w:tr>
    </w:tbl>
    <w:p w:rsidR="00281347" w:rsidRDefault="00281347" w:rsidP="00281347">
      <w:pPr>
        <w:widowControl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/>
        </w:rPr>
        <w:t>注：</w:t>
      </w:r>
      <w:r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lang/>
        </w:rPr>
        <w:t>1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/>
        </w:rPr>
        <w:t>．标注＊者为省考课程。</w:t>
      </w:r>
      <w:r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lang/>
        </w:rPr>
        <w:t>2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/>
        </w:rPr>
        <w:t>．专业名称后面【】内为对应的旧专业名称。</w:t>
      </w:r>
    </w:p>
    <w:p w:rsidR="00281347" w:rsidRDefault="00281347" w:rsidP="00281347">
      <w:pPr>
        <w:widowControl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81347" w:rsidRDefault="00281347" w:rsidP="00281347">
      <w:pPr>
        <w:widowControl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/>
        </w:rPr>
        <w:t> </w:t>
      </w:r>
    </w:p>
    <w:p w:rsidR="00281347" w:rsidRDefault="00281347" w:rsidP="00281347"/>
    <w:p w:rsidR="00281347" w:rsidRDefault="00281347" w:rsidP="00281347"/>
    <w:p w:rsidR="00B54A27" w:rsidRPr="00281347" w:rsidRDefault="00B54A27"/>
    <w:sectPr w:rsidR="00B54A27" w:rsidRPr="00281347" w:rsidSect="008D72B6">
      <w:footerReference w:type="even" r:id="rId7"/>
      <w:footerReference w:type="default" r:id="rId8"/>
      <w:pgSz w:w="16838" w:h="11906" w:orient="landscape"/>
      <w:pgMar w:top="1803" w:right="1100" w:bottom="1803" w:left="11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A27" w:rsidRDefault="00B54A27" w:rsidP="00281347">
      <w:r>
        <w:separator/>
      </w:r>
    </w:p>
  </w:endnote>
  <w:endnote w:type="continuationSeparator" w:id="1">
    <w:p w:rsidR="00B54A27" w:rsidRDefault="00B54A27" w:rsidP="0028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B6" w:rsidRDefault="00B54A27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1.5pt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8D72B6" w:rsidRDefault="00B54A27">
                <w:pPr>
                  <w:pStyle w:val="a4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18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B6" w:rsidRDefault="00B54A27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1.5pt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8D72B6" w:rsidRDefault="00B54A27">
                <w:pPr>
                  <w:pStyle w:val="a4"/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A27" w:rsidRDefault="00B54A27" w:rsidP="00281347">
      <w:r>
        <w:separator/>
      </w:r>
    </w:p>
  </w:footnote>
  <w:footnote w:type="continuationSeparator" w:id="1">
    <w:p w:rsidR="00B54A27" w:rsidRDefault="00B54A27" w:rsidP="00281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101DE4"/>
    <w:multiLevelType w:val="singleLevel"/>
    <w:tmpl w:val="D5101DE4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347"/>
    <w:rsid w:val="00281347"/>
    <w:rsid w:val="00B5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4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81347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281347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81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813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1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813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8134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semiHidden/>
    <w:rsid w:val="00281347"/>
    <w:rPr>
      <w:rFonts w:ascii="宋体" w:eastAsia="宋体" w:hAnsi="宋体" w:cs="Times New Roman"/>
      <w:b/>
      <w:bCs/>
      <w:kern w:val="0"/>
      <w:sz w:val="27"/>
      <w:szCs w:val="27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28134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qFormat/>
    <w:rsid w:val="00281347"/>
  </w:style>
  <w:style w:type="paragraph" w:styleId="a6">
    <w:name w:val="Balloon Text"/>
    <w:basedOn w:val="a"/>
    <w:link w:val="Char10"/>
    <w:qFormat/>
    <w:rsid w:val="00281347"/>
    <w:rPr>
      <w:rFonts w:eastAsia="仿宋_GB2312"/>
      <w:sz w:val="18"/>
      <w:szCs w:val="18"/>
    </w:rPr>
  </w:style>
  <w:style w:type="character" w:customStyle="1" w:styleId="Char2">
    <w:name w:val="批注框文本 Char"/>
    <w:basedOn w:val="a0"/>
    <w:link w:val="a6"/>
    <w:qFormat/>
    <w:rsid w:val="0028134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28134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page number"/>
    <w:basedOn w:val="a0"/>
    <w:uiPriority w:val="99"/>
    <w:semiHidden/>
    <w:unhideWhenUsed/>
    <w:rsid w:val="00281347"/>
  </w:style>
  <w:style w:type="character" w:styleId="a9">
    <w:name w:val="Hyperlink"/>
    <w:basedOn w:val="a0"/>
    <w:uiPriority w:val="99"/>
    <w:unhideWhenUsed/>
    <w:qFormat/>
    <w:rsid w:val="00281347"/>
    <w:rPr>
      <w:color w:val="0000FF" w:themeColor="hyperlink"/>
      <w:u w:val="single"/>
    </w:rPr>
  </w:style>
  <w:style w:type="character" w:customStyle="1" w:styleId="Char11">
    <w:name w:val="页眉 Char1"/>
    <w:uiPriority w:val="99"/>
    <w:semiHidden/>
    <w:qFormat/>
    <w:rsid w:val="00281347"/>
    <w:rPr>
      <w:rFonts w:ascii="Calibri" w:eastAsia="宋体" w:hAnsi="Calibri" w:cs="Times New Roman"/>
      <w:sz w:val="18"/>
      <w:szCs w:val="18"/>
    </w:rPr>
  </w:style>
  <w:style w:type="character" w:customStyle="1" w:styleId="Char12">
    <w:name w:val="页脚 Char1"/>
    <w:uiPriority w:val="99"/>
    <w:semiHidden/>
    <w:qFormat/>
    <w:rsid w:val="00281347"/>
    <w:rPr>
      <w:rFonts w:ascii="Calibri" w:eastAsia="宋体" w:hAnsi="Calibri" w:cs="Times New Roman"/>
      <w:sz w:val="18"/>
      <w:szCs w:val="18"/>
    </w:rPr>
  </w:style>
  <w:style w:type="character" w:customStyle="1" w:styleId="Char10">
    <w:name w:val="批注框文本 Char1"/>
    <w:basedOn w:val="a0"/>
    <w:link w:val="a6"/>
    <w:qFormat/>
    <w:rsid w:val="00281347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1476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2023-06-16T09:25:00Z</dcterms:created>
  <dcterms:modified xsi:type="dcterms:W3CDTF">2023-06-16T09:25:00Z</dcterms:modified>
</cp:coreProperties>
</file>